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附件7</w:t>
      </w:r>
    </w:p>
    <w:p>
      <w:pPr>
        <w:spacing w:line="44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  <w:t>龙浔镇2025年3月份低保等资金发放汇总表</w:t>
      </w:r>
    </w:p>
    <w:bookmarkEnd w:id="0"/>
    <w:tbl>
      <w:tblPr>
        <w:tblStyle w:val="4"/>
        <w:tblpPr w:leftFromText="180" w:rightFromText="180" w:vertAnchor="text" w:horzAnchor="margin" w:tblpY="63"/>
        <w:tblOverlap w:val="never"/>
        <w:tblW w:w="497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673"/>
        <w:gridCol w:w="673"/>
        <w:gridCol w:w="1010"/>
        <w:gridCol w:w="673"/>
        <w:gridCol w:w="673"/>
        <w:gridCol w:w="1010"/>
        <w:gridCol w:w="446"/>
        <w:gridCol w:w="446"/>
        <w:gridCol w:w="903"/>
        <w:gridCol w:w="673"/>
        <w:gridCol w:w="673"/>
        <w:gridCol w:w="903"/>
        <w:gridCol w:w="673"/>
        <w:gridCol w:w="673"/>
        <w:gridCol w:w="903"/>
        <w:gridCol w:w="673"/>
        <w:gridCol w:w="674"/>
        <w:gridCol w:w="9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村（居）</w:t>
            </w:r>
          </w:p>
        </w:tc>
        <w:tc>
          <w:tcPr>
            <w:tcW w:w="81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农村低保情况</w:t>
            </w:r>
          </w:p>
        </w:tc>
        <w:tc>
          <w:tcPr>
            <w:tcW w:w="81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城镇低保情况</w:t>
            </w:r>
          </w:p>
        </w:tc>
        <w:tc>
          <w:tcPr>
            <w:tcW w:w="624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80周岁及以上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低保老年人</w:t>
            </w:r>
          </w:p>
        </w:tc>
        <w:tc>
          <w:tcPr>
            <w:tcW w:w="7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方正大标宋简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方正大标宋简体"/>
                <w:b/>
                <w:bCs/>
                <w:color w:val="000000"/>
                <w:kern w:val="0"/>
                <w:szCs w:val="21"/>
                <w:lang w:bidi="ar"/>
              </w:rPr>
              <w:t>农村特困人员供养情况</w:t>
            </w:r>
          </w:p>
        </w:tc>
        <w:tc>
          <w:tcPr>
            <w:tcW w:w="7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方正大标宋简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方正大标宋简体"/>
                <w:b/>
                <w:bCs/>
                <w:color w:val="000000"/>
                <w:kern w:val="0"/>
                <w:szCs w:val="21"/>
                <w:lang w:bidi="ar"/>
              </w:rPr>
              <w:t>城市特困人员供养情况</w:t>
            </w:r>
          </w:p>
        </w:tc>
        <w:tc>
          <w:tcPr>
            <w:tcW w:w="7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事实无人抚养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儿童助养情况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户数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发放城乡低保金（元）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户数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发放城乡低保金（元）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户数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发放高龄补贴（元）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户数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发放供养金（元）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户数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发放供养金（元）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户数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发放养育金（元）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宝美村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14159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3478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丁溪村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14643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2482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丁墘村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14313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4964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英山村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60030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12410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高阳村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53710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21562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大坂村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6034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2482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湖前社区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2075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龙鹏社区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9630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南门社区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9302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兴南社区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15865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4188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德新社区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14775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9152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浔东社区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11797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金锁社区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8035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园丁社区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10560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龙井社区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2950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浔南社区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4445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鹏都社区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7380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大洋社区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2995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鹏祥社区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官路社区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霞田社区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艺都社区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合计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162889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104109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47378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15822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20522</w:t>
            </w:r>
          </w:p>
        </w:tc>
      </w:tr>
    </w:tbl>
    <w:p>
      <w:pPr>
        <w:spacing w:line="240" w:lineRule="exact"/>
        <w:rPr>
          <w:rFonts w:hint="eastAsia"/>
          <w:sz w:val="32"/>
          <w:szCs w:val="32"/>
        </w:rPr>
        <w:sectPr>
          <w:headerReference r:id="rId3" w:type="default"/>
          <w:footerReference r:id="rId4" w:type="default"/>
          <w:pgSz w:w="16840" w:h="11907" w:orient="landscape"/>
          <w:pgMar w:top="1247" w:right="1247" w:bottom="851" w:left="1361" w:header="851" w:footer="907" w:gutter="0"/>
          <w:cols w:space="720" w:num="1"/>
          <w:docGrid w:type="linesAndChars" w:linePitch="287" w:charSpace="-2526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19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8104A"/>
    <w:rsid w:val="0F88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2025-05-21T03:08:00Z</dcterms:created>
  <dc:creator>太阳是我捏圆的.</dc:creator>
  <cp:lastModifiedBy>太阳是我捏圆的.</cp:lastModifiedBy>
  <dcterms:modified xsi:type="dcterms:W3CDTF">2025-05-21T03:08:50Z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49752B4BC3404FEE91DE3ECEA9329481</vt:lpwstr>
  </property>
</Properties>
</file>