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F60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36"/>
          <w:lang w:eastAsia="zh-CN"/>
        </w:rPr>
      </w:pPr>
      <w:r>
        <w:rPr>
          <w:rFonts w:hint="eastAsia" w:ascii="Times New Roman" w:hAnsi="Times New Roman" w:eastAsia="方正小标宋简体" w:cs="Times New Roman"/>
          <w:color w:val="auto"/>
          <w:sz w:val="44"/>
          <w:szCs w:val="36"/>
          <w:lang w:val="en-US" w:eastAsia="zh-CN"/>
        </w:rPr>
        <w:t>德化县工程</w:t>
      </w:r>
      <w:r>
        <w:rPr>
          <w:rFonts w:ascii="Times New Roman" w:hAnsi="Times New Roman" w:eastAsia="方正小标宋简体" w:cs="Times New Roman"/>
          <w:color w:val="auto"/>
          <w:sz w:val="44"/>
          <w:szCs w:val="36"/>
        </w:rPr>
        <w:t>建设项目剩余</w:t>
      </w:r>
      <w:r>
        <w:rPr>
          <w:rFonts w:hint="eastAsia" w:ascii="Times New Roman" w:hAnsi="Times New Roman" w:eastAsia="方正小标宋简体" w:cs="Times New Roman"/>
          <w:color w:val="auto"/>
          <w:sz w:val="44"/>
          <w:szCs w:val="36"/>
          <w:lang w:eastAsia="zh-CN"/>
        </w:rPr>
        <w:t>砂石</w:t>
      </w:r>
      <w:r>
        <w:rPr>
          <w:rFonts w:hint="eastAsia" w:ascii="Times New Roman" w:hAnsi="Times New Roman" w:eastAsia="方正小标宋简体" w:cs="Times New Roman"/>
          <w:color w:val="auto"/>
          <w:sz w:val="44"/>
          <w:szCs w:val="36"/>
        </w:rPr>
        <w:t>有偿处置管理办法</w:t>
      </w:r>
      <w:r>
        <w:rPr>
          <w:rFonts w:hint="eastAsia" w:ascii="Times New Roman" w:hAnsi="Times New Roman" w:eastAsia="方正小标宋简体" w:cs="Times New Roman"/>
          <w:color w:val="auto"/>
          <w:sz w:val="44"/>
          <w:szCs w:val="36"/>
          <w:lang w:eastAsia="zh-CN"/>
        </w:rPr>
        <w:t>（</w:t>
      </w:r>
      <w:r>
        <w:rPr>
          <w:rFonts w:hint="eastAsia" w:ascii="Times New Roman" w:hAnsi="Times New Roman" w:eastAsia="方正小标宋简体" w:cs="Times New Roman"/>
          <w:color w:val="auto"/>
          <w:sz w:val="44"/>
          <w:szCs w:val="36"/>
          <w:lang w:val="en-US" w:eastAsia="zh-CN"/>
        </w:rPr>
        <w:t>试行</w:t>
      </w:r>
      <w:r>
        <w:rPr>
          <w:rFonts w:hint="eastAsia" w:ascii="Times New Roman" w:hAnsi="Times New Roman" w:eastAsia="方正小标宋简体" w:cs="Times New Roman"/>
          <w:color w:val="auto"/>
          <w:sz w:val="44"/>
          <w:szCs w:val="36"/>
          <w:lang w:eastAsia="zh-CN"/>
        </w:rPr>
        <w:t>）（</w:t>
      </w:r>
      <w:r>
        <w:rPr>
          <w:rFonts w:hint="eastAsia" w:ascii="Times New Roman" w:hAnsi="Times New Roman" w:eastAsia="方正小标宋简体" w:cs="Times New Roman"/>
          <w:color w:val="auto"/>
          <w:sz w:val="44"/>
          <w:szCs w:val="36"/>
          <w:lang w:val="en-US" w:eastAsia="zh-CN"/>
        </w:rPr>
        <w:t>征求意见稿</w:t>
      </w:r>
      <w:r>
        <w:rPr>
          <w:rFonts w:hint="eastAsia" w:ascii="Times New Roman" w:hAnsi="Times New Roman" w:eastAsia="方正小标宋简体" w:cs="Times New Roman"/>
          <w:color w:val="auto"/>
          <w:sz w:val="44"/>
          <w:szCs w:val="36"/>
          <w:lang w:eastAsia="zh-CN"/>
        </w:rPr>
        <w:t>）</w:t>
      </w:r>
    </w:p>
    <w:p w14:paraId="00F37E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color w:val="auto"/>
          <w:sz w:val="44"/>
          <w:szCs w:val="36"/>
        </w:rPr>
      </w:pPr>
    </w:p>
    <w:p w14:paraId="2C3661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为充分利用和规范处置工程建设项目剩余砂石，维护砂石市场秩序，防止国有资产流失，有效遏制以工程建设项目名义行非法开采砂石之实现象发生，根据</w:t>
      </w:r>
      <w:r>
        <w:rPr>
          <w:rFonts w:hint="eastAsia" w:ascii="仿宋_GB2312" w:hAnsi="仿宋_GB2312" w:eastAsia="仿宋_GB2312" w:cs="仿宋_GB2312"/>
          <w:sz w:val="32"/>
          <w:szCs w:val="32"/>
        </w:rPr>
        <w:t>《中华人民共和国矿产资源法》《福建省矿产资源监督管理办法》《泉州市</w:t>
      </w:r>
      <w:r>
        <w:rPr>
          <w:rFonts w:hint="eastAsia" w:ascii="仿宋_GB2312" w:hAnsi="仿宋_GB2312" w:eastAsia="仿宋_GB2312" w:cs="仿宋_GB2312"/>
          <w:sz w:val="32"/>
          <w:szCs w:val="32"/>
          <w:lang w:eastAsia="zh-CN"/>
        </w:rPr>
        <w:t>砂石土</w:t>
      </w:r>
      <w:r>
        <w:rPr>
          <w:rFonts w:hint="eastAsia" w:ascii="仿宋_GB2312" w:hAnsi="仿宋_GB2312" w:eastAsia="仿宋_GB2312" w:cs="仿宋_GB2312"/>
          <w:sz w:val="32"/>
          <w:szCs w:val="32"/>
        </w:rPr>
        <w:t>资源管理规定》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《自然资源部关于规范和完善</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开采管理的通知》（自然资发〔2023〕57号）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《福建省自然资源厅关于印发福建省规范和完善</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开采管理暂行规定的通知》（闽自然资发〔2023〕51号）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福建省自然资源厅关于进一步加强工程建设项目剩余砂石处置管理的通知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闽自然资发〔2025〕29号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等有关规定，结合我县实际，制定本办法。</w:t>
      </w:r>
    </w:p>
    <w:p w14:paraId="03BD12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一、处置范围</w:t>
      </w:r>
    </w:p>
    <w:p w14:paraId="7CB6F5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（一）经批准设立的能源、交通、水利等基础设施、线性工程等建设项目用地范围</w:t>
      </w:r>
      <w:r>
        <w:rPr>
          <w:rFonts w:hint="eastAsia" w:ascii="仿宋_GB2312" w:hAnsi="仿宋_GB2312" w:eastAsia="仿宋_GB2312" w:cs="仿宋_GB2312"/>
          <w:sz w:val="32"/>
          <w:szCs w:val="32"/>
          <w:lang w:eastAsia="zh-CN"/>
        </w:rPr>
        <w:t>；</w:t>
      </w:r>
    </w:p>
    <w:p w14:paraId="125D03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（二）经批准或备案的生态修复工程、地质灾害治理、</w:t>
      </w:r>
      <w:r>
        <w:rPr>
          <w:rFonts w:hint="eastAsia" w:ascii="仿宋_GB2312" w:hAnsi="仿宋_GB2312" w:eastAsia="仿宋_GB2312" w:cs="仿宋_GB2312"/>
          <w:sz w:val="32"/>
          <w:szCs w:val="32"/>
          <w:lang w:val="en-US" w:eastAsia="zh-CN"/>
        </w:rPr>
        <w:t>土地整治</w:t>
      </w:r>
      <w:r>
        <w:rPr>
          <w:rFonts w:hint="eastAsia" w:ascii="仿宋_GB2312" w:hAnsi="仿宋_GB2312" w:eastAsia="仿宋_GB2312" w:cs="仿宋_GB2312"/>
          <w:sz w:val="32"/>
          <w:szCs w:val="32"/>
        </w:rPr>
        <w:t>等项目范围；</w:t>
      </w:r>
    </w:p>
    <w:p w14:paraId="404667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（三）经批准的涉及场地平整的各类</w:t>
      </w:r>
      <w:r>
        <w:rPr>
          <w:rFonts w:hint="eastAsia" w:ascii="仿宋_GB2312" w:hAnsi="仿宋_GB2312" w:eastAsia="仿宋_GB2312" w:cs="仿宋_GB2312"/>
          <w:sz w:val="32"/>
          <w:szCs w:val="32"/>
          <w:lang w:eastAsia="zh-CN"/>
        </w:rPr>
        <w:t>建设项目。</w:t>
      </w:r>
    </w:p>
    <w:p w14:paraId="7EA557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rPr>
        <w:t>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不包括临时用地范围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内施工产生的</w:t>
      </w:r>
      <w:r>
        <w:rPr>
          <w:rFonts w:hint="eastAsia" w:ascii="仿宋_GB2312" w:hAnsi="仿宋_GB2312" w:eastAsia="仿宋_GB2312" w:cs="仿宋_GB2312"/>
          <w:sz w:val="32"/>
          <w:szCs w:val="32"/>
          <w:lang w:eastAsia="zh-CN"/>
        </w:rPr>
        <w:t>砂石土</w:t>
      </w:r>
      <w:r>
        <w:rPr>
          <w:rFonts w:hint="eastAsia" w:ascii="仿宋_GB2312" w:hAnsi="仿宋_GB2312" w:eastAsia="仿宋_GB2312" w:cs="仿宋_GB2312"/>
          <w:sz w:val="32"/>
          <w:szCs w:val="32"/>
        </w:rPr>
        <w:t>除本项目自用（仅用于本项目场地平整回填、挡土墙及护坡砌筑工程等所需的）外</w:t>
      </w:r>
      <w:r>
        <w:rPr>
          <w:rFonts w:hint="eastAsia" w:ascii="仿宋_GB2312" w:hAnsi="仿宋_GB2312" w:eastAsia="仿宋_GB2312" w:cs="仿宋_GB2312"/>
          <w:sz w:val="32"/>
          <w:szCs w:val="32"/>
          <w:lang w:val="en-US" w:eastAsia="zh-CN"/>
        </w:rPr>
        <w:t>仍有</w:t>
      </w:r>
      <w:r>
        <w:rPr>
          <w:rFonts w:hint="eastAsia" w:ascii="仿宋_GB2312" w:hAnsi="仿宋_GB2312" w:eastAsia="仿宋_GB2312" w:cs="仿宋_GB2312"/>
          <w:sz w:val="32"/>
          <w:szCs w:val="32"/>
        </w:rPr>
        <w:t>剩余</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p>
    <w:p w14:paraId="5D0CE4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工程建设项目范围涉及饰面用石材等其他矿种，符合该矿种设立采矿权条件的，应按规定办理采矿权登记及采矿许可。</w:t>
      </w:r>
    </w:p>
    <w:p w14:paraId="77BEED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二、处置主体</w:t>
      </w:r>
    </w:p>
    <w:p w14:paraId="07918D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由县政府指定单位作为处置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主体</w:t>
      </w:r>
      <w:r>
        <w:rPr>
          <w:rFonts w:hint="eastAsia" w:ascii="仿宋_GB2312" w:hAnsi="仿宋_GB2312" w:eastAsia="仿宋_GB2312" w:cs="仿宋_GB2312"/>
          <w:color w:val="000000" w:themeColor="text1"/>
          <w:sz w:val="32"/>
          <w:szCs w:val="32"/>
          <w14:textFill>
            <w14:solidFill>
              <w14:schemeClr w14:val="tx1"/>
            </w14:solidFill>
          </w14:textFill>
        </w:rPr>
        <w:t>，原则上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由县自然资源局（或经县政府同意后由所在地乡镇政府）牵头组织公开有偿处置。</w:t>
      </w:r>
    </w:p>
    <w:p w14:paraId="1EDBAC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三、处置程序</w:t>
      </w:r>
    </w:p>
    <w:p w14:paraId="0C87BFA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（一）明确剩余</w:t>
      </w:r>
      <w:r>
        <w:rPr>
          <w:rFonts w:hint="eastAsia" w:ascii="楷体_GB2312" w:hAnsi="楷体_GB2312" w:eastAsia="楷体_GB2312" w:cs="楷体_GB2312"/>
          <w:b/>
          <w:bCs/>
          <w:sz w:val="32"/>
          <w:szCs w:val="32"/>
          <w:lang w:eastAsia="zh-CN"/>
        </w:rPr>
        <w:t>砂石土</w:t>
      </w:r>
      <w:r>
        <w:rPr>
          <w:rFonts w:hint="eastAsia" w:ascii="楷体_GB2312" w:hAnsi="楷体_GB2312" w:eastAsia="楷体_GB2312" w:cs="楷体_GB2312"/>
          <w:b/>
          <w:bCs/>
          <w:sz w:val="32"/>
          <w:szCs w:val="32"/>
        </w:rPr>
        <w:t>量。</w:t>
      </w:r>
      <w:r>
        <w:rPr>
          <w:rFonts w:hint="eastAsia" w:ascii="仿宋_GB2312" w:hAnsi="仿宋_GB2312" w:eastAsia="仿宋_GB2312" w:cs="仿宋_GB2312"/>
          <w:sz w:val="32"/>
          <w:szCs w:val="32"/>
          <w:lang w:val="en-US" w:eastAsia="zh-CN"/>
        </w:rPr>
        <w:t>项目业主单位原则上应在工程建设项目施工前委托第三方机构（应在全国地质勘查行业监管服务平台备案，主要业务活动需要包含固体矿产勘查）开展工程建设项目剩余砂石量评估工作。在开展砂石数量评估时，第三方机构应认真调查该区域的岩石类型、质量、空间分布，以及风化壳和覆盖层分布等情况，并参照《矿产地质勘查规范建筑用石料类》对应矿种的一般工业指标进行划分，提出可利用方向，同时对项目开挖的土方量也需明确，参照本条第（六）款规定执行。</w:t>
      </w:r>
    </w:p>
    <w:p w14:paraId="7EEE56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方机构进行砂石评估时，可利用项目前期的工程地质勘察资料和设计文件，但仍需结合项目实际情况补充适当的地质勘查工作，勘查控制程度原则上应达到普查，砂石总量超过50万立方米的，原则上勘查控制程度应达到详查。</w:t>
      </w:r>
    </w:p>
    <w:p w14:paraId="27773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建设项目剩余砂石评估报告应明确用地报批、红线套合（项目建设范围、用地报批范围、砂石评估范围）、砂石土总量、自用量、剩余量及利用方向等内容，报告须由县自然资源局从福建省自然资源厅地质专家库选取至少3名专家进行评审，评审通过后，方可采用。</w:t>
      </w:r>
    </w:p>
    <w:p w14:paraId="08401F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确定出让起始价。</w:t>
      </w:r>
      <w:r>
        <w:rPr>
          <w:rFonts w:hint="eastAsia" w:ascii="仿宋_GB2312" w:hAnsi="仿宋_GB2312" w:eastAsia="仿宋_GB2312" w:cs="仿宋_GB2312"/>
          <w:sz w:val="32"/>
          <w:szCs w:val="32"/>
          <w:lang w:val="en-US" w:eastAsia="zh-CN"/>
        </w:rPr>
        <w:t>工程建设项目剩余砂</w:t>
      </w:r>
      <w:r>
        <w:rPr>
          <w:rFonts w:hint="eastAsia" w:ascii="仿宋_GB2312" w:hAnsi="仿宋_GB2312" w:eastAsia="仿宋_GB2312" w:cs="仿宋_GB2312"/>
          <w:sz w:val="32"/>
          <w:szCs w:val="32"/>
          <w:lang w:eastAsia="zh-CN"/>
        </w:rPr>
        <w:t>石</w:t>
      </w:r>
      <w:r>
        <w:rPr>
          <w:rFonts w:hint="eastAsia" w:ascii="仿宋_GB2312" w:hAnsi="仿宋_GB2312" w:eastAsia="仿宋_GB2312" w:cs="仿宋_GB2312"/>
          <w:sz w:val="32"/>
          <w:szCs w:val="32"/>
        </w:rPr>
        <w:t>量评估报告</w:t>
      </w:r>
      <w:r>
        <w:rPr>
          <w:rFonts w:hint="eastAsia" w:ascii="仿宋_GB2312" w:hAnsi="仿宋_GB2312" w:eastAsia="仿宋_GB2312" w:cs="仿宋_GB2312"/>
          <w:sz w:val="32"/>
          <w:szCs w:val="32"/>
          <w:lang w:val="en-US" w:eastAsia="zh-CN"/>
        </w:rPr>
        <w:t>经专家评审通过后，由处置单位委托有资产评估和矿业权评估的双资质评估机构进行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价格评估（剩余砂石量超30万立方米的，应委托两家评估机构进行评估，评估结果幅度相差超20%的，参照《福建省自然资源厅关于加强矿业权出让收益评估管理的通知》（闽自然资发〔2022〕79号）执行）。在价格评估时，应对不同类别的砂石和</w:t>
      </w:r>
      <w:r>
        <w:rPr>
          <w:rFonts w:hint="eastAsia" w:ascii="仿宋_GB2312" w:hAnsi="仿宋_GB2312" w:eastAsia="仿宋_GB2312" w:cs="仿宋_GB2312"/>
          <w:sz w:val="32"/>
          <w:szCs w:val="32"/>
          <w:lang w:val="en-US" w:eastAsia="zh-CN"/>
        </w:rPr>
        <w:t>有利用价值的覆盖层分别估算其价格。评估结果报县自然资源局，</w:t>
      </w:r>
      <w:r>
        <w:rPr>
          <w:rFonts w:hint="eastAsia" w:ascii="仿宋_GB2312" w:hAnsi="仿宋_GB2312" w:eastAsia="仿宋_GB2312" w:cs="仿宋_GB2312"/>
          <w:sz w:val="32"/>
          <w:szCs w:val="32"/>
        </w:rPr>
        <w:t>由县</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资源局集体研究确定出让起始价。</w:t>
      </w:r>
    </w:p>
    <w:p w14:paraId="706A11A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制定处置方案。</w:t>
      </w:r>
      <w:r>
        <w:rPr>
          <w:rFonts w:hint="eastAsia" w:ascii="仿宋_GB2312" w:hAnsi="仿宋_GB2312" w:eastAsia="仿宋_GB2312" w:cs="仿宋_GB2312"/>
          <w:sz w:val="32"/>
          <w:szCs w:val="32"/>
        </w:rPr>
        <w:t>处置单位根据项目剩余</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量和出让起始价组织编制剩余</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处置方案，报县政府</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rPr>
        <w:t>。处置方案应明确以下内容：</w:t>
      </w:r>
    </w:p>
    <w:p w14:paraId="318048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w:t>
      </w:r>
      <w:r>
        <w:rPr>
          <w:rFonts w:hint="eastAsia" w:ascii="仿宋_GB2312" w:hAnsi="仿宋_GB2312" w:eastAsia="仿宋_GB2312" w:cs="仿宋_GB2312"/>
          <w:sz w:val="32"/>
          <w:szCs w:val="32"/>
          <w:lang w:val="en-US" w:eastAsia="zh-CN"/>
        </w:rPr>
        <w:t>明确项目基本信息。包括但不限于场地平整或施工建设的平面范围、地块平整的起始和终了标高（需与砂石评估报告估算范围一致）、地块现状等情况。</w:t>
      </w:r>
    </w:p>
    <w:p w14:paraId="310017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（2）</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rPr>
        <w:t>施工产生的</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总量、自用量、剩余量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出让收益评估和出让底价</w:t>
      </w:r>
      <w:r>
        <w:rPr>
          <w:rFonts w:hint="eastAsia" w:ascii="仿宋_GB2312" w:hAnsi="仿宋_GB2312" w:eastAsia="仿宋_GB2312" w:cs="仿宋_GB2312"/>
          <w:sz w:val="32"/>
          <w:szCs w:val="32"/>
        </w:rPr>
        <w:t>情况，以及</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处置方式。</w:t>
      </w:r>
    </w:p>
    <w:p w14:paraId="370548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（3）</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采挖施工安全生产、边坡修复、水土保持、生态环境保护与修复等要求。</w:t>
      </w:r>
    </w:p>
    <w:p w14:paraId="6C4F58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（4）</w:t>
      </w:r>
      <w:r>
        <w:rPr>
          <w:rFonts w:hint="eastAsia" w:ascii="仿宋_GB2312" w:hAnsi="仿宋_GB2312" w:eastAsia="仿宋_GB2312" w:cs="仿宋_GB2312"/>
          <w:sz w:val="32"/>
          <w:szCs w:val="32"/>
        </w:rPr>
        <w:t>项目场地平整或施工建设时间期限。</w:t>
      </w:r>
      <w:r>
        <w:rPr>
          <w:rFonts w:hint="eastAsia" w:ascii="仿宋_GB2312" w:hAnsi="仿宋_GB2312" w:eastAsia="仿宋_GB2312" w:cs="仿宋_GB2312"/>
          <w:sz w:val="32"/>
          <w:szCs w:val="32"/>
          <w:lang w:val="en-US" w:eastAsia="zh-CN"/>
        </w:rPr>
        <w:t>原则上处置期限不得超过该项目的建设工期，涉及场地平整项目一般不超过2年；确需超过2年的，需报市资规局批准，最长不超过4年。</w:t>
      </w:r>
    </w:p>
    <w:p w14:paraId="0FC0285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（5）</w:t>
      </w:r>
      <w:r>
        <w:rPr>
          <w:rFonts w:hint="eastAsia" w:ascii="仿宋_GB2312" w:hAnsi="仿宋_GB2312" w:eastAsia="仿宋_GB2312" w:cs="仿宋_GB2312"/>
          <w:sz w:val="32"/>
          <w:szCs w:val="32"/>
        </w:rPr>
        <w:t>相关监管部门、属地乡镇和</w:t>
      </w:r>
      <w:r>
        <w:rPr>
          <w:rFonts w:hint="eastAsia" w:ascii="仿宋_GB2312" w:hAnsi="仿宋_GB2312" w:eastAsia="仿宋_GB2312" w:cs="仿宋_GB2312"/>
          <w:sz w:val="32"/>
          <w:szCs w:val="32"/>
          <w:lang w:val="en-US" w:eastAsia="zh-CN"/>
        </w:rPr>
        <w:t>项目业主单位</w:t>
      </w:r>
      <w:r>
        <w:rPr>
          <w:rFonts w:hint="eastAsia" w:ascii="仿宋_GB2312" w:hAnsi="仿宋_GB2312" w:eastAsia="仿宋_GB2312" w:cs="仿宋_GB2312"/>
          <w:sz w:val="32"/>
          <w:szCs w:val="32"/>
        </w:rPr>
        <w:t>的工作责任和监管职责。</w:t>
      </w:r>
    </w:p>
    <w:p w14:paraId="1056191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（6）</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按照处置方案和合同约定要求出现违规违约行为的处理办法。</w:t>
      </w:r>
    </w:p>
    <w:p w14:paraId="4270E8E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）组织实施出让。</w:t>
      </w:r>
      <w:r>
        <w:rPr>
          <w:rFonts w:hint="eastAsia" w:ascii="仿宋_GB2312" w:hAnsi="仿宋_GB2312" w:eastAsia="仿宋_GB2312" w:cs="仿宋_GB2312"/>
          <w:sz w:val="32"/>
          <w:szCs w:val="32"/>
        </w:rPr>
        <w:t>处置单位按照批复的处置方案，</w:t>
      </w:r>
      <w:r>
        <w:rPr>
          <w:rFonts w:hint="eastAsia" w:ascii="仿宋_GB2312" w:hAnsi="仿宋_GB2312" w:eastAsia="仿宋_GB2312" w:cs="仿宋_GB2312"/>
          <w:sz w:val="32"/>
          <w:szCs w:val="32"/>
          <w:lang w:val="en-US" w:eastAsia="zh-CN"/>
        </w:rPr>
        <w:t>委托拍卖机构</w:t>
      </w:r>
      <w:r>
        <w:rPr>
          <w:rFonts w:hint="eastAsia" w:ascii="仿宋_GB2312" w:hAnsi="仿宋_GB2312" w:eastAsia="仿宋_GB2312" w:cs="仿宋_GB2312"/>
          <w:sz w:val="32"/>
          <w:szCs w:val="32"/>
        </w:rPr>
        <w:t>纳入县公共资源交易中心平台</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公开有偿处置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出现流拍、流标、无人摘牌的，</w:t>
      </w:r>
      <w:r>
        <w:rPr>
          <w:rFonts w:hint="eastAsia" w:ascii="仿宋_GB2312" w:hAnsi="仿宋_GB2312" w:eastAsia="仿宋_GB2312" w:cs="仿宋_GB2312"/>
          <w:sz w:val="32"/>
          <w:szCs w:val="32"/>
          <w:lang w:val="en-US" w:eastAsia="zh-CN"/>
        </w:rPr>
        <w:t>结合最新砂石市场适当下调</w:t>
      </w:r>
      <w:r>
        <w:rPr>
          <w:rFonts w:hint="eastAsia" w:ascii="仿宋_GB2312" w:hAnsi="仿宋_GB2312" w:eastAsia="仿宋_GB2312" w:cs="仿宋_GB2312"/>
          <w:sz w:val="32"/>
          <w:szCs w:val="32"/>
        </w:rPr>
        <w:t>起始</w:t>
      </w:r>
      <w:r>
        <w:rPr>
          <w:rFonts w:hint="eastAsia" w:ascii="仿宋_GB2312" w:hAnsi="仿宋_GB2312" w:eastAsia="仿宋_GB2312" w:cs="仿宋_GB2312"/>
          <w:color w:val="auto"/>
          <w:sz w:val="32"/>
          <w:szCs w:val="32"/>
        </w:rPr>
        <w:t>价，再次组织公开</w:t>
      </w:r>
      <w:r>
        <w:rPr>
          <w:rFonts w:hint="eastAsia" w:ascii="仿宋_GB2312" w:hAnsi="仿宋_GB2312" w:eastAsia="仿宋_GB2312" w:cs="仿宋_GB2312"/>
          <w:color w:val="auto"/>
          <w:sz w:val="32"/>
          <w:szCs w:val="32"/>
          <w:lang w:val="en-US" w:eastAsia="zh-CN"/>
        </w:rPr>
        <w:t>拍卖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若起始价低于市场基准价的，报县政府同意后，按市场基准价协议出让，市场基准价以省厅最新出台的有关矿业权出让收益市场基准价文件规定予以确定。</w:t>
      </w:r>
    </w:p>
    <w:p w14:paraId="77CE1A6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处置价款缴交</w:t>
      </w:r>
      <w:r>
        <w:rPr>
          <w:rFonts w:hint="eastAsia" w:ascii="楷体_GB2312" w:hAnsi="楷体_GB2312" w:eastAsia="楷体_GB2312" w:cs="楷体_GB2312"/>
          <w:b/>
          <w:bCs/>
          <w:sz w:val="32"/>
          <w:szCs w:val="32"/>
        </w:rPr>
        <w:t>。</w:t>
      </w:r>
      <w:r>
        <w:rPr>
          <w:rFonts w:hint="eastAsia" w:ascii="仿宋_GB2312" w:hAnsi="仿宋_GB2312" w:eastAsia="仿宋_GB2312" w:cs="仿宋_GB2312"/>
          <w:color w:val="auto"/>
          <w:sz w:val="32"/>
          <w:szCs w:val="32"/>
          <w:lang w:val="en-US" w:eastAsia="zh-CN"/>
        </w:rPr>
        <w:t>工程建设项目剩余砂石处置价款收入按“收支两条线”全部上缴县财政。前期工作成本（包括但不限于剩余砂石量估算报告、价值评估报告编制费用、专家评审费、临时堆放场地租金等）可由项目业主单位和处置单位据实向县财政申请拨付，</w:t>
      </w:r>
      <w:r>
        <w:rPr>
          <w:rFonts w:hint="eastAsia" w:ascii="仿宋_GB2312" w:hAnsi="仿宋_GB2312" w:eastAsia="仿宋_GB2312" w:cs="仿宋_GB2312"/>
          <w:sz w:val="32"/>
          <w:szCs w:val="32"/>
        </w:rPr>
        <w:t>剩余收益优先用于县域生态修复。</w:t>
      </w:r>
    </w:p>
    <w:p w14:paraId="2B2A053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）规范</w:t>
      </w:r>
      <w:r>
        <w:rPr>
          <w:rFonts w:hint="eastAsia" w:ascii="楷体_GB2312" w:hAnsi="楷体_GB2312" w:eastAsia="楷体_GB2312" w:cs="楷体_GB2312"/>
          <w:b/>
          <w:bCs/>
          <w:sz w:val="32"/>
          <w:szCs w:val="32"/>
          <w:lang w:val="en-US" w:eastAsia="zh-CN"/>
        </w:rPr>
        <w:t>土方</w:t>
      </w:r>
      <w:r>
        <w:rPr>
          <w:rFonts w:hint="eastAsia" w:ascii="楷体_GB2312" w:hAnsi="楷体_GB2312" w:eastAsia="楷体_GB2312" w:cs="楷体_GB2312"/>
          <w:b/>
          <w:bCs/>
          <w:sz w:val="32"/>
          <w:szCs w:val="32"/>
        </w:rPr>
        <w:t>处置</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auto"/>
          <w:sz w:val="32"/>
          <w:szCs w:val="32"/>
          <w:lang w:val="en-US" w:eastAsia="zh-CN"/>
        </w:rPr>
        <w:t>经评估项目内开挖土方具有洗沙、制砖等用途的，应与砂石一并估算其价值，一并公开出让，由砂石竞得人外运处置；经评估项目内土方为非矿产资源的弃土,施工单位严格按照项目业主单位、城市管理和综合执法局及公安交警大队等部门的有关要求规范运输行为，弃土去向应有路线牌、弃土接收证明及会议纪要等材料佐证。</w:t>
      </w:r>
    </w:p>
    <w:p w14:paraId="38907F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四、处置要求</w:t>
      </w:r>
    </w:p>
    <w:p w14:paraId="07F210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建设项目剩余砂石原则上应单独公开有偿处置，不得扣除开挖成本。法律法规或者其他需要政府负责场地平整的，由砂石竞得人负责的开挖、爆破、人工等成本，可在砂石价值评估阶段参照建筑用砂石矿业权进行评估；已安排预算的工程项目，在砂石价值评估阶段不得扣除开挖成本。同时，不得以调拨、调剂、置换等方式处置砂石。</w:t>
      </w:r>
    </w:p>
    <w:p w14:paraId="4ADEC7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竞得人享有砂石处置权，剩余砂石原则上由竞得人自行外运处置，可用于</w:t>
      </w:r>
      <w:r>
        <w:rPr>
          <w:rFonts w:hint="eastAsia" w:ascii="仿宋_GB2312" w:hAnsi="仿宋_GB2312" w:eastAsia="仿宋_GB2312" w:cs="仿宋_GB2312"/>
          <w:sz w:val="32"/>
          <w:szCs w:val="32"/>
        </w:rPr>
        <w:t>加工生产毛石、建筑用碎石、机制砂、洗砂等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不再提供临时堆放场所和加工场所等，所需场地及相关手续等均需竞得人自行办理。处置过程中，竞得人要严格按照处置方案，</w:t>
      </w:r>
      <w:r>
        <w:rPr>
          <w:rFonts w:hint="eastAsia" w:ascii="仿宋_GB2312" w:hAnsi="仿宋_GB2312" w:eastAsia="仿宋_GB2312" w:cs="仿宋_GB2312"/>
          <w:sz w:val="32"/>
          <w:szCs w:val="32"/>
        </w:rPr>
        <w:t>按期完成处置工作，不得影响施工</w:t>
      </w:r>
      <w:r>
        <w:rPr>
          <w:rFonts w:hint="eastAsia" w:ascii="仿宋_GB2312" w:hAnsi="仿宋_GB2312" w:eastAsia="仿宋_GB2312" w:cs="仿宋_GB2312"/>
          <w:sz w:val="32"/>
          <w:szCs w:val="32"/>
          <w:lang w:val="en-US" w:eastAsia="zh-CN"/>
        </w:rPr>
        <w:t>进度；要认真履行安全生产主体责任，做好环保、水土保持、安全等措施，严格执行渣土运输管理有关规定；</w:t>
      </w:r>
      <w:r>
        <w:rPr>
          <w:rFonts w:hint="eastAsia" w:ascii="仿宋_GB2312" w:hAnsi="仿宋_GB2312" w:eastAsia="仿宋_GB2312" w:cs="仿宋_GB2312"/>
          <w:sz w:val="32"/>
          <w:szCs w:val="32"/>
        </w:rPr>
        <w:t>不得危害周边道路、桥梁、隧道等设施的安全，若造成破坏的，由竞得人负责及时修复，并承担相应法律责任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要主动接受相关部门的监管。</w:t>
      </w:r>
    </w:p>
    <w:p w14:paraId="7B7961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除因项目业主单位原因、不可抗力因素或国家政策影响外，处置期限不可顺延。处置期限内竞得人未完成剩余砂石清运的，项目业主单位有权无条件收回剩余砂石处置权，由县自然资源局重新组织出让。</w:t>
      </w:r>
    </w:p>
    <w:p w14:paraId="73BFDF7C">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黑体" w:hAnsi="黑体" w:eastAsia="黑体" w:cs="黑体"/>
          <w:sz w:val="32"/>
          <w:szCs w:val="32"/>
        </w:rPr>
      </w:pPr>
      <w:r>
        <w:rPr>
          <w:rFonts w:hint="eastAsia" w:ascii="黑体" w:hAnsi="黑体" w:eastAsia="黑体" w:cs="黑体"/>
          <w:sz w:val="32"/>
          <w:szCs w:val="32"/>
        </w:rPr>
        <w:t>五、监督管理</w:t>
      </w:r>
    </w:p>
    <w:p w14:paraId="41BFE08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日常监管。</w:t>
      </w:r>
      <w:r>
        <w:rPr>
          <w:rFonts w:hint="eastAsia" w:ascii="仿宋_GB2312" w:hAnsi="仿宋_GB2312" w:eastAsia="仿宋_GB2312" w:cs="仿宋_GB2312"/>
          <w:sz w:val="32"/>
          <w:szCs w:val="32"/>
          <w:lang w:val="en-US" w:eastAsia="zh-CN"/>
        </w:rPr>
        <w:t>项目业主单位应在项目施工期间，每个月不少于2次现场检查，及时发现超标高、超范围施工行为；属地乡镇应在砂石处置期间加强巡查监管，每个月不少于1次现场检查；县自然资源局对辖区内正在处置的项目期限内至少现场检查2次。检查发现存在的违法违规情况，视行为轻重，督促整改或移送县城市管理和综合执法局依法查处。</w:t>
      </w:r>
    </w:p>
    <w:p w14:paraId="5C2C3BB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验收复核。</w:t>
      </w:r>
      <w:r>
        <w:rPr>
          <w:rFonts w:hint="eastAsia" w:ascii="仿宋_GB2312" w:hAnsi="仿宋_GB2312" w:eastAsia="仿宋_GB2312" w:cs="仿宋_GB2312"/>
          <w:sz w:val="32"/>
          <w:szCs w:val="32"/>
          <w:lang w:val="en-US" w:eastAsia="zh-CN"/>
        </w:rPr>
        <w:t>项目业主单位在工程建设项目剩余砂石处置期满后或提前完成剩余砂石处置的，应牵头组织处置单位、属地乡镇、承建单位、砂石竞得人及技术单位等进行现场验收复核，出具验收意见，确保不超范围平整。若因项目工程建设项目施工</w:t>
      </w:r>
      <w:r>
        <w:rPr>
          <w:rFonts w:hint="eastAsia" w:ascii="仿宋_GB2312" w:hAnsi="仿宋_GB2312" w:eastAsia="仿宋_GB2312" w:cs="仿宋_GB2312"/>
          <w:sz w:val="32"/>
          <w:szCs w:val="32"/>
        </w:rPr>
        <w:t>过程中变更设计的（即变更平面范围、标高、边坡方案</w:t>
      </w:r>
      <w:r>
        <w:rPr>
          <w:rFonts w:hint="eastAsia" w:ascii="仿宋_GB2312" w:hAnsi="仿宋_GB2312" w:eastAsia="仿宋_GB2312" w:cs="仿宋_GB2312"/>
          <w:sz w:val="32"/>
          <w:szCs w:val="32"/>
          <w:lang w:val="en-US" w:eastAsia="zh-CN"/>
        </w:rPr>
        <w:t>及地下空间开挖</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导致项目范围内砂石量增多或减少的，</w:t>
      </w:r>
      <w:r>
        <w:rPr>
          <w:rFonts w:hint="eastAsia" w:ascii="仿宋_GB2312" w:hAnsi="仿宋_GB2312" w:eastAsia="仿宋_GB2312" w:cs="仿宋_GB2312"/>
          <w:sz w:val="32"/>
          <w:szCs w:val="32"/>
        </w:rPr>
        <w:t>原则上按照成交单价予以补缴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或退还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处置收益，若竞得人对增量部分砂石不予补缴处置收益的，则由县自然资源局对增量部分砂石</w:t>
      </w:r>
      <w:r>
        <w:rPr>
          <w:rFonts w:hint="eastAsia" w:ascii="仿宋_GB2312" w:hAnsi="仿宋_GB2312" w:eastAsia="仿宋_GB2312" w:cs="仿宋_GB2312"/>
          <w:sz w:val="32"/>
          <w:szCs w:val="32"/>
        </w:rPr>
        <w:t>再次组织公开拍卖。</w:t>
      </w:r>
    </w:p>
    <w:p w14:paraId="6EE9428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（三）违法查处。</w:t>
      </w:r>
      <w:r>
        <w:rPr>
          <w:rFonts w:hint="eastAsia" w:ascii="仿宋_GB2312" w:hAnsi="仿宋_GB2312" w:eastAsia="仿宋_GB2312" w:cs="仿宋_GB2312"/>
          <w:sz w:val="32"/>
          <w:szCs w:val="32"/>
          <w:lang w:val="en-US" w:eastAsia="zh-CN"/>
        </w:rPr>
        <w:t>对本办法规定的工程建设项目涉及自用外剩余砂石未按照规定公开有偿化处置擅自进行对外销售或者变相销售的，责令改正，并没收违法收得；拒不改正的，没收直接用于违法开采的工具、设备以及违法采出的砂石，处违法采出的砂石市场价值一倍以上三倍以下罚款，违法采出的砂石市场价值不足十万元的，处十万元以上五十万元以下罚款，并可以责令停业整顿；违法所得超十万元，涉嫌犯罪的，依法移送公安机关查处。</w:t>
      </w:r>
    </w:p>
    <w:p w14:paraId="5699AD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六、职责分工</w:t>
      </w:r>
    </w:p>
    <w:p w14:paraId="27E4C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加强对建设项目剩余砂石利用管理，乡镇按照“属地管理”原则落实属地管理责任，项目业主单位负责全流程监管，有关部门按职能落实监管职责，形成部门联动、齐抓共管格局。</w:t>
      </w:r>
    </w:p>
    <w:p w14:paraId="613EBA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（一）项目业主单位：</w:t>
      </w:r>
      <w:r>
        <w:rPr>
          <w:rFonts w:hint="eastAsia" w:ascii="仿宋_GB2312" w:hAnsi="仿宋_GB2312" w:eastAsia="仿宋_GB2312" w:cs="仿宋_GB2312"/>
          <w:color w:val="auto"/>
          <w:sz w:val="32"/>
          <w:szCs w:val="32"/>
        </w:rPr>
        <w:t>负责全流程监管，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对拟出让的剩余砂石应加强巡查管护，确保在完成有偿处置前，不发生盗采现象，若造成损失，应与竞得人自行协商解决。指导</w:t>
      </w:r>
      <w:r>
        <w:rPr>
          <w:rFonts w:hint="eastAsia" w:ascii="仿宋_GB2312" w:hAnsi="仿宋_GB2312" w:eastAsia="仿宋_GB2312" w:cs="仿宋_GB2312"/>
          <w:sz w:val="32"/>
          <w:szCs w:val="32"/>
          <w:lang w:val="en-US" w:eastAsia="zh-CN"/>
        </w:rPr>
        <w:t>项目施工单位和竞得人按照批准的施工设计方案和处置方案采挖清运砂石，督促竞得人严格落实安全生产主体责任，抓好生态环境、水土保持、扬尘防治等各项工作，严格执行渣土运输管理有关规定。发现违规的，应及时督促整改到位，涉及违法的，及时制止并抄告相关部门依法查处。</w:t>
      </w:r>
    </w:p>
    <w:p w14:paraId="7A3BEF2A">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）属地乡镇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履行属地管理职责，负责民事协调工作，</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日常</w:t>
      </w:r>
      <w:r>
        <w:rPr>
          <w:rFonts w:hint="eastAsia" w:ascii="仿宋_GB2312" w:hAnsi="仿宋_GB2312" w:eastAsia="仿宋_GB2312" w:cs="仿宋_GB2312"/>
          <w:sz w:val="32"/>
          <w:szCs w:val="32"/>
          <w:lang w:val="en-US" w:eastAsia="zh-CN"/>
        </w:rPr>
        <w:t>巡查监管。</w:t>
      </w:r>
      <w:r>
        <w:rPr>
          <w:rFonts w:hint="eastAsia" w:ascii="仿宋_GB2312" w:hAnsi="仿宋_GB2312" w:eastAsia="仿宋_GB2312" w:cs="仿宋_GB2312"/>
          <w:sz w:val="32"/>
          <w:szCs w:val="32"/>
        </w:rPr>
        <w:t>对超出工程批准范围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含平面和高程，下同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采挖砂石的</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应及时制止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视情况</w:t>
      </w:r>
      <w:r>
        <w:rPr>
          <w:rFonts w:hint="eastAsia" w:ascii="仿宋_GB2312" w:hAnsi="仿宋_GB2312" w:eastAsia="仿宋_GB2312" w:cs="仿宋_GB2312"/>
          <w:sz w:val="32"/>
          <w:szCs w:val="32"/>
        </w:rPr>
        <w:t>责令恢复治理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若涉及违法犯罪</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应及时</w:t>
      </w:r>
      <w:r>
        <w:rPr>
          <w:rFonts w:hint="eastAsia" w:ascii="仿宋_GB2312" w:hAnsi="仿宋_GB2312" w:eastAsia="仿宋_GB2312" w:cs="仿宋_GB2312"/>
          <w:sz w:val="32"/>
          <w:szCs w:val="32"/>
          <w:lang w:val="en-US" w:eastAsia="zh-CN"/>
        </w:rPr>
        <w:t>抄送县自然资源局、县城市管理和综合执法局进一步查处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对于工程建设项目剩余砂石数量少且无临时堆放场地的，予以协调堆放场地，有条件的乡镇，可设立砂石土</w:t>
      </w:r>
      <w:r>
        <w:rPr>
          <w:rFonts w:hint="eastAsia" w:ascii="仿宋_GB2312" w:hAnsi="仿宋_GB2312" w:eastAsia="仿宋_GB2312" w:cs="仿宋_GB2312"/>
          <w:sz w:val="32"/>
          <w:szCs w:val="32"/>
        </w:rPr>
        <w:t>中转</w:t>
      </w:r>
      <w:r>
        <w:rPr>
          <w:rFonts w:hint="eastAsia" w:ascii="仿宋_GB2312" w:hAnsi="仿宋_GB2312" w:eastAsia="仿宋_GB2312" w:cs="仿宋_GB2312"/>
          <w:sz w:val="32"/>
          <w:szCs w:val="32"/>
          <w:lang w:val="en-US" w:eastAsia="zh-CN"/>
        </w:rPr>
        <w:t xml:space="preserve">中心。 </w:t>
      </w:r>
    </w:p>
    <w:p w14:paraId="28CB16FE">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Times New Roman" w:eastAsia="楷体_GB2312" w:cs="Times New Roman"/>
          <w:b/>
          <w:bCs/>
          <w:kern w:val="2"/>
          <w:sz w:val="32"/>
          <w:szCs w:val="32"/>
        </w:rPr>
        <w:t>（三）县自然资源局：</w:t>
      </w:r>
      <w:r>
        <w:rPr>
          <w:rFonts w:hint="eastAsia" w:ascii="仿宋_GB2312" w:hAnsi="仿宋_GB2312" w:eastAsia="仿宋_GB2312" w:cs="仿宋_GB2312"/>
          <w:sz w:val="32"/>
          <w:szCs w:val="32"/>
        </w:rPr>
        <w:t>负责</w:t>
      </w:r>
      <w:r>
        <w:rPr>
          <w:rFonts w:hint="eastAsia" w:ascii="仿宋_GB2312" w:hAnsi="仿宋_GB2312" w:eastAsia="仿宋_GB2312" w:cs="仿宋_GB2312"/>
          <w:color w:val="auto"/>
          <w:sz w:val="32"/>
          <w:szCs w:val="32"/>
        </w:rPr>
        <w:t>组织审查砂石资源量评估报告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确定出让底价</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strike w:val="0"/>
          <w:dstrike w:val="0"/>
          <w:color w:val="auto"/>
          <w:sz w:val="32"/>
          <w:szCs w:val="32"/>
          <w:lang w:val="en-US" w:eastAsia="zh-CN"/>
        </w:rPr>
        <w:t>剩</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余砂石的拍卖出让工作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配合项目属地人民政府、县城市管理和综合执法局</w:t>
      </w:r>
      <w:r>
        <w:rPr>
          <w:rFonts w:hint="eastAsia" w:ascii="仿宋_GB2312" w:hAnsi="仿宋_GB2312" w:eastAsia="仿宋_GB2312" w:cs="仿宋_GB2312"/>
          <w:color w:val="000000" w:themeColor="text1"/>
          <w:sz w:val="32"/>
          <w:szCs w:val="32"/>
          <w14:textFill>
            <w14:solidFill>
              <w14:schemeClr w14:val="tx1"/>
            </w14:solidFill>
          </w14:textFill>
        </w:rPr>
        <w:t>查处超范围采挖砂石和违法占地（林地除外）等行为。</w:t>
      </w:r>
    </w:p>
    <w:p w14:paraId="7218BABE">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Times New Roman" w:eastAsia="楷体_GB2312" w:cs="Times New Roman"/>
          <w:b/>
          <w:bCs/>
          <w:kern w:val="2"/>
          <w:sz w:val="32"/>
          <w:szCs w:val="32"/>
        </w:rPr>
        <w:t>（四）县交通运输局：</w:t>
      </w:r>
      <w:r>
        <w:rPr>
          <w:rFonts w:hint="eastAsia" w:ascii="仿宋_GB2312" w:hAnsi="仿宋_GB2312" w:eastAsia="仿宋_GB2312" w:cs="仿宋_GB2312"/>
          <w:sz w:val="32"/>
          <w:szCs w:val="32"/>
        </w:rPr>
        <w:t>配合公安部门及城市管理部门做好道路运输环节的监督管理工作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发现违法违规的，同步抄送项目业主单位督促竞得人限时整改</w:t>
      </w:r>
      <w:r>
        <w:rPr>
          <w:rFonts w:hint="eastAsia" w:ascii="仿宋_GB2312" w:hAnsi="仿宋_GB2312" w:eastAsia="仿宋_GB2312" w:cs="仿宋_GB2312"/>
          <w:sz w:val="32"/>
          <w:szCs w:val="32"/>
        </w:rPr>
        <w:t>。</w:t>
      </w:r>
    </w:p>
    <w:p w14:paraId="0A15BD2A">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ascii="仿宋_GB2312" w:hAnsi="仿宋_GB2312" w:eastAsia="仿宋_GB2312" w:cs="仿宋_GB2312"/>
          <w:sz w:val="32"/>
          <w:szCs w:val="32"/>
        </w:rPr>
      </w:pPr>
      <w:r>
        <w:rPr>
          <w:rFonts w:hint="eastAsia" w:ascii="楷体_GB2312" w:hAnsi="Times New Roman" w:eastAsia="楷体_GB2312" w:cs="Times New Roman"/>
          <w:b/>
          <w:bCs/>
          <w:kern w:val="2"/>
          <w:sz w:val="32"/>
          <w:szCs w:val="32"/>
        </w:rPr>
        <w:t>（五）县林业局：</w:t>
      </w:r>
      <w:r>
        <w:rPr>
          <w:rFonts w:hint="eastAsia" w:ascii="仿宋_GB2312" w:hAnsi="仿宋_GB2312" w:eastAsia="仿宋_GB2312" w:cs="仿宋_GB2312"/>
          <w:sz w:val="32"/>
          <w:szCs w:val="32"/>
        </w:rPr>
        <w:t>负责依法查处剩余砂</w:t>
      </w:r>
      <w:r>
        <w:rPr>
          <w:rFonts w:hint="eastAsia" w:ascii="仿宋_GB2312" w:hAnsi="仿宋_GB2312" w:eastAsia="仿宋_GB2312" w:cs="仿宋_GB2312"/>
          <w:color w:val="auto"/>
          <w:sz w:val="32"/>
          <w:szCs w:val="32"/>
        </w:rPr>
        <w:t>石处置过</w:t>
      </w:r>
      <w:r>
        <w:rPr>
          <w:rFonts w:hint="eastAsia" w:ascii="仿宋_GB2312" w:hAnsi="仿宋_GB2312" w:eastAsia="仿宋_GB2312" w:cs="仿宋_GB2312"/>
          <w:color w:val="auto"/>
          <w:sz w:val="32"/>
          <w:szCs w:val="32"/>
          <w:lang w:eastAsia="zh-CN"/>
        </w:rPr>
        <w:t>程中改变林地用途、</w:t>
      </w:r>
      <w:r>
        <w:rPr>
          <w:rFonts w:hint="eastAsia" w:ascii="仿宋_GB2312" w:hAnsi="仿宋_GB2312" w:eastAsia="仿宋_GB2312" w:cs="仿宋_GB2312"/>
          <w:color w:val="auto"/>
          <w:sz w:val="32"/>
          <w:szCs w:val="32"/>
        </w:rPr>
        <w:t>破坏森林资源等违法行为。</w:t>
      </w:r>
    </w:p>
    <w:p w14:paraId="4026CDE1">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ascii="仿宋_GB2312" w:hAnsi="仿宋_GB2312" w:eastAsia="仿宋_GB2312" w:cs="仿宋_GB2312"/>
          <w:sz w:val="32"/>
          <w:szCs w:val="32"/>
        </w:rPr>
      </w:pPr>
      <w:r>
        <w:rPr>
          <w:rFonts w:hint="eastAsia" w:ascii="楷体_GB2312" w:hAnsi="Times New Roman" w:eastAsia="楷体_GB2312" w:cs="Times New Roman"/>
          <w:b/>
          <w:bCs/>
          <w:kern w:val="2"/>
          <w:sz w:val="32"/>
          <w:szCs w:val="32"/>
        </w:rPr>
        <w:t>（</w:t>
      </w:r>
      <w:r>
        <w:rPr>
          <w:rFonts w:hint="eastAsia" w:ascii="楷体_GB2312" w:hAnsi="Times New Roman" w:eastAsia="楷体_GB2312" w:cs="Times New Roman"/>
          <w:b/>
          <w:bCs/>
          <w:kern w:val="2"/>
          <w:sz w:val="32"/>
          <w:szCs w:val="32"/>
          <w:lang w:val="en-US" w:eastAsia="zh-CN"/>
        </w:rPr>
        <w:t>六</w:t>
      </w:r>
      <w:r>
        <w:rPr>
          <w:rFonts w:hint="eastAsia" w:ascii="楷体_GB2312" w:hAnsi="Times New Roman" w:eastAsia="楷体_GB2312" w:cs="Times New Roman"/>
          <w:b/>
          <w:bCs/>
          <w:kern w:val="2"/>
          <w:sz w:val="32"/>
          <w:szCs w:val="32"/>
        </w:rPr>
        <w:t>）泉州市德化生态环境局：</w:t>
      </w:r>
      <w:r>
        <w:rPr>
          <w:rFonts w:hint="eastAsia" w:ascii="仿宋_GB2312" w:hAnsi="仿宋_GB2312" w:eastAsia="仿宋_GB2312" w:cs="仿宋_GB2312"/>
          <w:sz w:val="32"/>
          <w:szCs w:val="32"/>
        </w:rPr>
        <w:t>负责依法查处剩余砂石处置过程</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破坏环境</w:t>
      </w:r>
      <w:r>
        <w:rPr>
          <w:rFonts w:hint="eastAsia" w:ascii="仿宋_GB2312" w:hAnsi="仿宋_GB2312" w:eastAsia="仿宋_GB2312" w:cs="仿宋_GB2312"/>
          <w:sz w:val="32"/>
          <w:szCs w:val="32"/>
          <w:lang w:eastAsia="zh-CN"/>
        </w:rPr>
        <w:t>的违法行为</w:t>
      </w:r>
      <w:r>
        <w:rPr>
          <w:rFonts w:hint="eastAsia" w:ascii="仿宋_GB2312" w:hAnsi="仿宋_GB2312" w:eastAsia="仿宋_GB2312" w:cs="仿宋_GB2312"/>
          <w:sz w:val="32"/>
          <w:szCs w:val="32"/>
        </w:rPr>
        <w:t>。</w:t>
      </w:r>
    </w:p>
    <w:p w14:paraId="367DFF2E">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ascii="仿宋_GB2312" w:hAnsi="仿宋_GB2312" w:eastAsia="仿宋_GB2312" w:cs="仿宋_GB2312"/>
          <w:sz w:val="32"/>
          <w:szCs w:val="32"/>
        </w:rPr>
      </w:pPr>
      <w:r>
        <w:rPr>
          <w:rFonts w:hint="eastAsia" w:ascii="楷体_GB2312" w:hAnsi="Times New Roman" w:eastAsia="楷体_GB2312" w:cs="Times New Roman"/>
          <w:b/>
          <w:bCs/>
          <w:kern w:val="2"/>
          <w:sz w:val="32"/>
          <w:szCs w:val="32"/>
        </w:rPr>
        <w:t>（</w:t>
      </w:r>
      <w:r>
        <w:rPr>
          <w:rFonts w:hint="eastAsia" w:ascii="楷体_GB2312" w:hAnsi="Times New Roman" w:eastAsia="楷体_GB2312" w:cs="Times New Roman"/>
          <w:b/>
          <w:bCs/>
          <w:kern w:val="2"/>
          <w:sz w:val="32"/>
          <w:szCs w:val="32"/>
          <w:lang w:val="en-US" w:eastAsia="zh-CN"/>
        </w:rPr>
        <w:t>七</w:t>
      </w:r>
      <w:r>
        <w:rPr>
          <w:rFonts w:hint="eastAsia" w:ascii="楷体_GB2312" w:hAnsi="Times New Roman" w:eastAsia="楷体_GB2312" w:cs="Times New Roman"/>
          <w:b/>
          <w:bCs/>
          <w:kern w:val="2"/>
          <w:sz w:val="32"/>
          <w:szCs w:val="32"/>
        </w:rPr>
        <w:t>）</w:t>
      </w:r>
      <w:r>
        <w:rPr>
          <w:rFonts w:hint="eastAsia" w:ascii="楷体_GB2312" w:hAnsi="Times New Roman" w:eastAsia="楷体_GB2312" w:cs="Times New Roman"/>
          <w:b/>
          <w:bCs/>
          <w:kern w:val="2"/>
          <w:sz w:val="32"/>
          <w:szCs w:val="32"/>
          <w:lang w:val="en-US" w:eastAsia="zh-CN"/>
        </w:rPr>
        <w:t>县城市管理和综合执法局</w:t>
      </w:r>
      <w:r>
        <w:rPr>
          <w:rFonts w:hint="eastAsia" w:ascii="楷体_GB2312" w:hAnsi="Times New Roman" w:eastAsia="楷体_GB2312" w:cs="Times New Roman"/>
          <w:b/>
          <w:bCs/>
          <w:kern w:val="2"/>
          <w:sz w:val="32"/>
          <w:szCs w:val="32"/>
        </w:rPr>
        <w:t>：</w:t>
      </w:r>
      <w:bookmarkStart w:id="0" w:name="_GoBack"/>
      <w:r>
        <w:rPr>
          <w:rFonts w:hint="eastAsia" w:ascii="仿宋_GB2312" w:hAnsi="仿宋_GB2312" w:eastAsia="仿宋_GB2312" w:cs="仿宋_GB2312"/>
          <w:sz w:val="32"/>
          <w:szCs w:val="32"/>
        </w:rPr>
        <w:t>负责组织、协调、检查</w:t>
      </w:r>
      <w:r>
        <w:rPr>
          <w:rFonts w:hint="eastAsia" w:ascii="仿宋_GB2312" w:hAnsi="仿宋_GB2312" w:eastAsia="仿宋_GB2312" w:cs="仿宋_GB2312"/>
          <w:sz w:val="32"/>
          <w:szCs w:val="32"/>
          <w:lang w:eastAsia="zh-CN"/>
        </w:rPr>
        <w:t>工程项目砂石土的消纳处置</w:t>
      </w:r>
      <w:r>
        <w:rPr>
          <w:rFonts w:hint="eastAsia" w:ascii="仿宋_GB2312" w:hAnsi="仿宋_GB2312" w:eastAsia="仿宋_GB2312" w:cs="仿宋_GB2312"/>
          <w:sz w:val="32"/>
          <w:szCs w:val="32"/>
        </w:rPr>
        <w:t>工作，依法查处超</w:t>
      </w:r>
      <w:r>
        <w:rPr>
          <w:rFonts w:hint="eastAsia" w:ascii="仿宋_GB2312" w:hAnsi="仿宋_GB2312" w:eastAsia="仿宋_GB2312" w:cs="仿宋_GB2312"/>
          <w:sz w:val="32"/>
          <w:szCs w:val="32"/>
          <w:lang w:eastAsia="zh-CN"/>
        </w:rPr>
        <w:t>出本工程项目</w:t>
      </w:r>
      <w:r>
        <w:rPr>
          <w:rFonts w:hint="eastAsia" w:ascii="仿宋_GB2312" w:hAnsi="仿宋_GB2312" w:eastAsia="仿宋_GB2312" w:cs="仿宋_GB2312"/>
          <w:sz w:val="32"/>
          <w:szCs w:val="32"/>
        </w:rPr>
        <w:t>范围采挖砂石和违法占地（林地除外）等行为。</w:t>
      </w:r>
      <w:bookmarkEnd w:id="0"/>
    </w:p>
    <w:p w14:paraId="50B3BD40">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ascii="楷体_GB2312" w:hAnsi="Times New Roman" w:eastAsia="楷体_GB2312"/>
          <w:sz w:val="32"/>
          <w:szCs w:val="32"/>
        </w:rPr>
      </w:pPr>
      <w:r>
        <w:rPr>
          <w:rFonts w:hint="eastAsia" w:ascii="楷体_GB2312" w:hAnsi="Times New Roman" w:eastAsia="楷体_GB2312" w:cs="Times New Roman"/>
          <w:b/>
          <w:bCs/>
          <w:kern w:val="2"/>
          <w:sz w:val="32"/>
          <w:szCs w:val="32"/>
        </w:rPr>
        <w:t>（</w:t>
      </w:r>
      <w:r>
        <w:rPr>
          <w:rFonts w:hint="eastAsia" w:ascii="楷体_GB2312" w:hAnsi="Times New Roman" w:eastAsia="楷体_GB2312" w:cs="Times New Roman"/>
          <w:b/>
          <w:bCs/>
          <w:kern w:val="2"/>
          <w:sz w:val="32"/>
          <w:szCs w:val="32"/>
          <w:lang w:val="en-US" w:eastAsia="zh-CN"/>
        </w:rPr>
        <w:t>八</w:t>
      </w:r>
      <w:r>
        <w:rPr>
          <w:rFonts w:hint="eastAsia" w:ascii="楷体_GB2312" w:hAnsi="Times New Roman" w:eastAsia="楷体_GB2312" w:cs="Times New Roman"/>
          <w:b/>
          <w:bCs/>
          <w:kern w:val="2"/>
          <w:sz w:val="32"/>
          <w:szCs w:val="32"/>
        </w:rPr>
        <w:t>）县市场监督管理局：</w:t>
      </w:r>
      <w:r>
        <w:rPr>
          <w:rFonts w:hint="eastAsia" w:ascii="仿宋_GB2312" w:hAnsi="仿宋_GB2312" w:eastAsia="仿宋_GB2312" w:cs="仿宋_GB2312"/>
          <w:sz w:val="32"/>
          <w:szCs w:val="32"/>
        </w:rPr>
        <w:t>负责砂石价格违法行为的监督检查工作。</w:t>
      </w:r>
    </w:p>
    <w:p w14:paraId="024C5488">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ascii="仿宋_GB2312" w:hAnsi="仿宋_GB2312" w:eastAsia="仿宋_GB2312" w:cs="仿宋_GB2312"/>
          <w:sz w:val="32"/>
          <w:szCs w:val="32"/>
        </w:rPr>
      </w:pPr>
      <w:r>
        <w:rPr>
          <w:rFonts w:hint="eastAsia" w:ascii="楷体_GB2312" w:hAnsi="Times New Roman" w:eastAsia="楷体_GB2312" w:cs="Times New Roman"/>
          <w:b/>
          <w:bCs/>
          <w:kern w:val="2"/>
          <w:sz w:val="32"/>
          <w:szCs w:val="32"/>
        </w:rPr>
        <w:t>（</w:t>
      </w:r>
      <w:r>
        <w:rPr>
          <w:rFonts w:hint="eastAsia" w:ascii="楷体_GB2312" w:hAnsi="Times New Roman" w:eastAsia="楷体_GB2312" w:cs="Times New Roman"/>
          <w:b/>
          <w:bCs/>
          <w:kern w:val="2"/>
          <w:sz w:val="32"/>
          <w:szCs w:val="32"/>
          <w:lang w:val="en-US" w:eastAsia="zh-CN"/>
        </w:rPr>
        <w:t>九</w:t>
      </w:r>
      <w:r>
        <w:rPr>
          <w:rFonts w:hint="eastAsia" w:ascii="楷体_GB2312" w:hAnsi="Times New Roman" w:eastAsia="楷体_GB2312" w:cs="Times New Roman"/>
          <w:b/>
          <w:bCs/>
          <w:kern w:val="2"/>
          <w:sz w:val="32"/>
          <w:szCs w:val="32"/>
        </w:rPr>
        <w:t>）县财政局：</w:t>
      </w:r>
      <w:r>
        <w:rPr>
          <w:rFonts w:hint="eastAsia" w:ascii="仿宋_GB2312" w:hAnsi="仿宋_GB2312" w:eastAsia="仿宋_GB2312" w:cs="仿宋_GB2312"/>
          <w:sz w:val="32"/>
          <w:szCs w:val="32"/>
        </w:rPr>
        <w:t>负责指导县自然资源局</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剩余砂石处置收入上缴国库</w:t>
      </w:r>
      <w:r>
        <w:rPr>
          <w:rFonts w:hint="eastAsia" w:ascii="仿宋_GB2312" w:hAnsi="仿宋_GB2312" w:eastAsia="仿宋_GB2312" w:cs="仿宋_GB2312"/>
          <w:sz w:val="32"/>
          <w:szCs w:val="32"/>
          <w:lang w:eastAsia="zh-CN"/>
        </w:rPr>
        <w:t>的管理工作</w:t>
      </w:r>
      <w:r>
        <w:rPr>
          <w:rFonts w:hint="eastAsia" w:ascii="仿宋_GB2312" w:hAnsi="仿宋_GB2312" w:eastAsia="仿宋_GB2312" w:cs="仿宋_GB2312"/>
          <w:sz w:val="32"/>
          <w:szCs w:val="32"/>
        </w:rPr>
        <w:t>。</w:t>
      </w:r>
    </w:p>
    <w:p w14:paraId="3D14387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Times New Roman" w:eastAsia="楷体_GB2312" w:cs="Times New Roman"/>
          <w:b/>
          <w:bCs/>
          <w:kern w:val="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县</w:t>
      </w:r>
      <w:r>
        <w:rPr>
          <w:rFonts w:hint="eastAsia" w:ascii="楷体_GB2312" w:hAnsi="楷体_GB2312" w:eastAsia="楷体_GB2312" w:cs="楷体_GB2312"/>
          <w:b/>
          <w:bCs/>
          <w:sz w:val="32"/>
          <w:szCs w:val="32"/>
        </w:rPr>
        <w:t>公安</w:t>
      </w:r>
      <w:r>
        <w:rPr>
          <w:rFonts w:hint="eastAsia" w:ascii="楷体_GB2312" w:hAnsi="楷体_GB2312" w:eastAsia="楷体_GB2312" w:cs="楷体_GB2312"/>
          <w:b/>
          <w:bCs/>
          <w:sz w:val="32"/>
          <w:szCs w:val="32"/>
          <w:lang w:val="en-US" w:eastAsia="zh-CN"/>
        </w:rPr>
        <w:t>局</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项目施工</w:t>
      </w:r>
      <w:r>
        <w:rPr>
          <w:rFonts w:hint="eastAsia" w:ascii="仿宋_GB2312" w:hAnsi="仿宋_GB2312" w:eastAsia="仿宋_GB2312" w:cs="仿宋_GB2312"/>
          <w:sz w:val="32"/>
          <w:szCs w:val="32"/>
        </w:rPr>
        <w:t>过程中民爆物品的监管工作，对发现或相关部门移送的非法采矿行为构成犯罪的，依法追究刑事责任。</w:t>
      </w:r>
    </w:p>
    <w:p w14:paraId="63E367CB">
      <w:pPr>
        <w:keepNext w:val="0"/>
        <w:keepLines w:val="0"/>
        <w:pageBreakBefore w:val="0"/>
        <w:widowControl/>
        <w:kinsoku/>
        <w:wordWrap/>
        <w:overflowPunct/>
        <w:topLinePunct w:val="0"/>
        <w:autoSpaceDN/>
        <w:bidi w:val="0"/>
        <w:adjustRightInd w:val="0"/>
        <w:snapToGrid w:val="0"/>
        <w:spacing w:after="0" w:line="570" w:lineRule="exact"/>
        <w:ind w:firstLine="643" w:firstLineChars="200"/>
        <w:jc w:val="both"/>
        <w:textAlignment w:val="auto"/>
        <w:rPr>
          <w:rFonts w:ascii="仿宋_GB2312" w:hAnsi="仿宋_GB2312" w:eastAsia="仿宋_GB2312" w:cs="仿宋_GB2312"/>
          <w:sz w:val="32"/>
          <w:szCs w:val="32"/>
        </w:rPr>
      </w:pPr>
      <w:r>
        <w:rPr>
          <w:rFonts w:hint="eastAsia" w:ascii="楷体_GB2312" w:hAnsi="Times New Roman" w:eastAsia="楷体_GB2312" w:cs="Times New Roman"/>
          <w:b/>
          <w:bCs/>
          <w:kern w:val="2"/>
          <w:sz w:val="32"/>
          <w:szCs w:val="32"/>
        </w:rPr>
        <w:t>（十</w:t>
      </w:r>
      <w:r>
        <w:rPr>
          <w:rFonts w:hint="eastAsia" w:ascii="楷体_GB2312" w:hAnsi="Times New Roman" w:eastAsia="楷体_GB2312" w:cs="Times New Roman"/>
          <w:b/>
          <w:bCs/>
          <w:kern w:val="2"/>
          <w:sz w:val="32"/>
          <w:szCs w:val="32"/>
          <w:lang w:val="en-US" w:eastAsia="zh-CN"/>
        </w:rPr>
        <w:t>一</w:t>
      </w:r>
      <w:r>
        <w:rPr>
          <w:rFonts w:hint="eastAsia" w:ascii="楷体_GB2312" w:hAnsi="Times New Roman" w:eastAsia="楷体_GB2312" w:cs="Times New Roman"/>
          <w:b/>
          <w:bCs/>
          <w:kern w:val="2"/>
          <w:sz w:val="32"/>
          <w:szCs w:val="32"/>
        </w:rPr>
        <w:t>）县供电公司：</w:t>
      </w:r>
      <w:r>
        <w:rPr>
          <w:rFonts w:hint="eastAsia" w:ascii="仿宋_GB2312" w:hAnsi="仿宋_GB2312" w:eastAsia="仿宋_GB2312" w:cs="仿宋_GB2312"/>
          <w:sz w:val="32"/>
          <w:szCs w:val="32"/>
        </w:rPr>
        <w:t>负责电力供应审批，打击未经批准的碎石加工单位擅自用电行为；配合有关职能部门对决定取缔的碎石加工点电力设施设备进行拆除。</w:t>
      </w:r>
    </w:p>
    <w:p w14:paraId="7A42D5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处置方案经县政府同意后，</w:t>
      </w:r>
      <w:r>
        <w:rPr>
          <w:rFonts w:hint="eastAsia" w:ascii="仿宋_GB2312" w:hAnsi="仿宋_GB2312" w:eastAsia="仿宋_GB2312" w:cs="仿宋_GB2312"/>
          <w:sz w:val="32"/>
          <w:szCs w:val="32"/>
          <w:lang w:val="en-US" w:eastAsia="zh-CN"/>
        </w:rPr>
        <w:t>处置</w:t>
      </w:r>
      <w:r>
        <w:rPr>
          <w:rFonts w:hint="eastAsia" w:ascii="仿宋_GB2312" w:hAnsi="仿宋_GB2312" w:eastAsia="仿宋_GB2312" w:cs="仿宋_GB2312"/>
          <w:sz w:val="32"/>
          <w:szCs w:val="32"/>
        </w:rPr>
        <w:t>单位应及时抄送</w:t>
      </w:r>
      <w:r>
        <w:rPr>
          <w:rFonts w:hint="eastAsia" w:ascii="仿宋_GB2312" w:hAnsi="仿宋_GB2312" w:eastAsia="仿宋_GB2312" w:cs="仿宋_GB2312"/>
          <w:sz w:val="32"/>
          <w:szCs w:val="32"/>
          <w:lang w:val="en-US" w:eastAsia="zh-CN"/>
        </w:rPr>
        <w:t>上述有关部门和属地乡镇</w:t>
      </w:r>
      <w:r>
        <w:rPr>
          <w:rFonts w:hint="eastAsia" w:ascii="仿宋_GB2312" w:hAnsi="仿宋_GB2312" w:eastAsia="仿宋_GB2312" w:cs="仿宋_GB2312"/>
          <w:sz w:val="32"/>
          <w:szCs w:val="32"/>
        </w:rPr>
        <w:t>，接受上级或同级相关部门监督指导。</w:t>
      </w:r>
    </w:p>
    <w:p w14:paraId="35F2F7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、其他要求</w:t>
      </w:r>
    </w:p>
    <w:p w14:paraId="10707B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属</w:t>
      </w:r>
      <w:r>
        <w:rPr>
          <w:rFonts w:hint="eastAsia" w:ascii="仿宋_GB2312" w:hAnsi="仿宋_GB2312" w:eastAsia="仿宋_GB2312" w:cs="仿宋_GB2312"/>
          <w:sz w:val="32"/>
          <w:szCs w:val="32"/>
        </w:rPr>
        <w:t>场地平整类项目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资源局在制定土地出让计划时，</w:t>
      </w:r>
      <w:r>
        <w:rPr>
          <w:rFonts w:hint="eastAsia" w:ascii="仿宋_GB2312" w:hAnsi="仿宋_GB2312" w:eastAsia="仿宋_GB2312" w:cs="仿宋_GB2312"/>
          <w:sz w:val="32"/>
          <w:szCs w:val="32"/>
          <w:lang w:val="en-US" w:eastAsia="zh-CN"/>
        </w:rPr>
        <w:t>应明确</w:t>
      </w:r>
      <w:r>
        <w:rPr>
          <w:rFonts w:hint="eastAsia" w:ascii="仿宋_GB2312" w:hAnsi="仿宋_GB2312" w:eastAsia="仿宋_GB2312" w:cs="仿宋_GB2312"/>
          <w:sz w:val="32"/>
          <w:szCs w:val="32"/>
        </w:rPr>
        <w:t>出让地块范围、标高，同时告知</w:t>
      </w:r>
      <w:r>
        <w:rPr>
          <w:rFonts w:hint="eastAsia" w:ascii="仿宋_GB2312" w:hAnsi="仿宋_GB2312" w:eastAsia="仿宋_GB2312" w:cs="仿宋_GB2312"/>
          <w:sz w:val="32"/>
          <w:szCs w:val="32"/>
          <w:lang w:val="en-US" w:eastAsia="zh-CN"/>
        </w:rPr>
        <w:t>项目业主单位</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项目业主单位</w:t>
      </w:r>
      <w:r>
        <w:rPr>
          <w:rFonts w:hint="eastAsia" w:ascii="仿宋_GB2312" w:hAnsi="仿宋_GB2312" w:eastAsia="仿宋_GB2312" w:cs="仿宋_GB2312"/>
          <w:sz w:val="32"/>
          <w:szCs w:val="32"/>
        </w:rPr>
        <w:t>提前介入开展前期测量</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地质勘查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编制剩余砂石量估算报告</w:t>
      </w:r>
      <w:r>
        <w:rPr>
          <w:rFonts w:hint="eastAsia" w:ascii="仿宋_GB2312" w:hAnsi="仿宋_GB2312" w:eastAsia="仿宋_GB2312" w:cs="仿宋_GB2312"/>
          <w:sz w:val="32"/>
          <w:szCs w:val="32"/>
        </w:rPr>
        <w:t>，待用地审批完成后，</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剩余</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公开出让，以缩短周期提高</w:t>
      </w:r>
      <w:r>
        <w:rPr>
          <w:rFonts w:hint="eastAsia" w:ascii="仿宋_GB2312" w:hAnsi="仿宋_GB2312" w:eastAsia="仿宋_GB2312" w:cs="仿宋_GB2312"/>
          <w:sz w:val="32"/>
          <w:szCs w:val="32"/>
          <w:lang w:val="en-US" w:eastAsia="zh-CN"/>
        </w:rPr>
        <w:t>处置</w:t>
      </w:r>
      <w:r>
        <w:rPr>
          <w:rFonts w:hint="eastAsia" w:ascii="仿宋_GB2312" w:hAnsi="仿宋_GB2312" w:eastAsia="仿宋_GB2312" w:cs="仿宋_GB2312"/>
          <w:sz w:val="32"/>
          <w:szCs w:val="32"/>
        </w:rPr>
        <w:t>效率；其他</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lang w:val="en-US" w:eastAsia="zh-CN"/>
        </w:rPr>
        <w:t>项目业主单位</w:t>
      </w:r>
      <w:r>
        <w:rPr>
          <w:rFonts w:hint="eastAsia" w:ascii="仿宋_GB2312" w:hAnsi="仿宋_GB2312" w:eastAsia="仿宋_GB2312" w:cs="仿宋_GB2312"/>
          <w:sz w:val="32"/>
          <w:szCs w:val="32"/>
        </w:rPr>
        <w:t>在项目批复后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动工前，应开展剩余</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置工作。</w:t>
      </w:r>
    </w:p>
    <w:p w14:paraId="48D9BA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因地质条件的复杂性，第三方机构编制的剩余砂石量评估报告与实际开挖的砂石资源数量、品级等可能存在差距，需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以现场实际开挖的砂石量为准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竞得人</w:t>
      </w:r>
      <w:r>
        <w:rPr>
          <w:rFonts w:hint="eastAsia" w:ascii="仿宋_GB2312" w:hAnsi="仿宋_GB2312" w:eastAsia="仿宋_GB2312" w:cs="仿宋_GB2312"/>
          <w:color w:val="000000" w:themeColor="text1"/>
          <w:sz w:val="32"/>
          <w:szCs w:val="32"/>
          <w14:textFill>
            <w14:solidFill>
              <w14:schemeClr w14:val="tx1"/>
            </w14:solidFill>
          </w14:textFill>
        </w:rPr>
        <w:t>必须承担相应</w:t>
      </w:r>
      <w:r>
        <w:rPr>
          <w:rFonts w:hint="eastAsia" w:ascii="仿宋_GB2312" w:hAnsi="仿宋_GB2312" w:eastAsia="仿宋_GB2312" w:cs="仿宋_GB2312"/>
          <w:color w:val="000000" w:themeColor="text1"/>
          <w:sz w:val="32"/>
          <w:szCs w:val="32"/>
          <w:lang w:eastAsia="zh-CN"/>
          <w14:textFill>
            <w14:solidFill>
              <w14:schemeClr w14:val="tx1"/>
            </w14:solidFill>
          </w14:textFill>
        </w:rPr>
        <w:t>风险</w:t>
      </w:r>
      <w:r>
        <w:rPr>
          <w:rFonts w:hint="eastAsia" w:ascii="仿宋_GB2312" w:hAnsi="仿宋_GB2312" w:eastAsia="仿宋_GB2312" w:cs="仿宋_GB2312"/>
          <w:color w:val="000000" w:themeColor="text1"/>
          <w:sz w:val="32"/>
          <w:szCs w:val="32"/>
          <w14:textFill>
            <w14:solidFill>
              <w14:schemeClr w14:val="tx1"/>
            </w14:solidFill>
          </w14:textFill>
        </w:rPr>
        <w:t>。</w:t>
      </w:r>
    </w:p>
    <w:p w14:paraId="35892A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）非</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类生产矿山在其矿区范围内按照矿山设计或开发利用方案，矿山剥离、井巷开拓、选矿产生的</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lang w:val="en-US" w:eastAsia="zh-CN"/>
        </w:rPr>
        <w:t>料</w:t>
      </w:r>
      <w:r>
        <w:rPr>
          <w:rFonts w:hint="eastAsia" w:ascii="仿宋_GB2312" w:hAnsi="仿宋_GB2312" w:eastAsia="仿宋_GB2312" w:cs="仿宋_GB2312"/>
          <w:sz w:val="32"/>
          <w:szCs w:val="32"/>
        </w:rPr>
        <w:t>，扣除本项目自用（本矿山井巷填充、生态修复及工程建设等所需</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资源）外剩余可利用</w:t>
      </w:r>
      <w:r>
        <w:rPr>
          <w:rFonts w:hint="eastAsia" w:ascii="仿宋_GB2312" w:hAnsi="仿宋_GB2312" w:eastAsia="仿宋_GB2312" w:cs="仿宋_GB2312"/>
          <w:sz w:val="32"/>
          <w:szCs w:val="32"/>
          <w:lang w:eastAsia="zh-CN"/>
        </w:rPr>
        <w:t>砂石</w:t>
      </w:r>
      <w:r>
        <w:rPr>
          <w:rFonts w:hint="eastAsia" w:ascii="仿宋_GB2312" w:hAnsi="仿宋_GB2312" w:eastAsia="仿宋_GB2312" w:cs="仿宋_GB2312"/>
          <w:sz w:val="32"/>
          <w:szCs w:val="32"/>
        </w:rPr>
        <w:t>的，参照本办法执行，由</w:t>
      </w:r>
      <w:r>
        <w:rPr>
          <w:rFonts w:hint="eastAsia" w:ascii="仿宋_GB2312" w:hAnsi="仿宋_GB2312" w:eastAsia="仿宋_GB2312" w:cs="仿宋_GB2312"/>
          <w:sz w:val="32"/>
          <w:szCs w:val="32"/>
          <w:lang w:eastAsia="zh-CN"/>
        </w:rPr>
        <w:t>县自然资源局</w:t>
      </w:r>
      <w:r>
        <w:rPr>
          <w:rFonts w:hint="eastAsia" w:ascii="仿宋_GB2312" w:hAnsi="仿宋_GB2312" w:eastAsia="仿宋_GB2312" w:cs="仿宋_GB2312"/>
          <w:sz w:val="32"/>
          <w:szCs w:val="32"/>
        </w:rPr>
        <w:t>牵头负责处置工作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早期建设项目遗留弃石渣堆和交地后业主根据设计开挖地下室等建设行为产生剩余砂石的，参照本办法执行，由属地乡镇作为项目业主单位牵头负责处置工作，县自然资源局负责业务指导。</w:t>
      </w:r>
    </w:p>
    <w:p w14:paraId="0B1C60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矿山生态修复项目要按照“必要合理”“影响最小化”要求，严格控制新采挖范围和新产生砂石数量，涉及砂石对外销售的矿山生态修复方案及其工程设计，须经县人民政府同意，报市资规局审查同意后实施，剩余砂石处置工作由属地乡镇牵头实施，县自然资源局负责业务指导。</w:t>
      </w:r>
    </w:p>
    <w:p w14:paraId="21B9691E">
      <w:pPr>
        <w:ind w:firstLine="640" w:firstLineChars="200"/>
        <w:jc w:val="both"/>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本办法自202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日起实施，有效期</w:t>
      </w:r>
      <w:r>
        <w:rPr>
          <w:rFonts w:hint="eastAsia" w:ascii="仿宋_GB2312" w:hAnsi="仿宋_GB2312" w:eastAsia="仿宋_GB2312" w:cs="仿宋_GB2312"/>
          <w:sz w:val="32"/>
          <w:szCs w:val="32"/>
          <w:lang w:val="en-US" w:eastAsia="zh-CN"/>
        </w:rPr>
        <w:t>至2028年  月  日止</w:t>
      </w:r>
      <w:r>
        <w:rPr>
          <w:rFonts w:hint="eastAsia" w:ascii="仿宋_GB2312" w:hAnsi="仿宋_GB2312" w:eastAsia="仿宋_GB2312" w:cs="仿宋_GB2312"/>
          <w:sz w:val="32"/>
          <w:szCs w:val="32"/>
        </w:rPr>
        <w:t>，执行期间如遇上级另有规定的，以上级规定为准。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德化</w:t>
      </w:r>
      <w:r>
        <w:rPr>
          <w:rFonts w:hint="eastAsia" w:ascii="仿宋_GB2312" w:hAnsi="仿宋_GB2312" w:eastAsia="仿宋_GB2312" w:cs="仿宋_GB2312"/>
          <w:sz w:val="32"/>
          <w:szCs w:val="32"/>
        </w:rPr>
        <w:t xml:space="preserve">自然资源局 </w:t>
      </w:r>
      <w:r>
        <w:rPr>
          <w:rFonts w:hint="eastAsia" w:ascii="仿宋_GB2312" w:hAnsi="仿宋_GB2312" w:eastAsia="仿宋_GB2312" w:cs="仿宋_GB2312"/>
          <w:sz w:val="32"/>
          <w:szCs w:val="32"/>
          <w:lang w:val="en-US" w:eastAsia="zh-CN"/>
        </w:rPr>
        <w:t>德化</w:t>
      </w:r>
      <w:r>
        <w:rPr>
          <w:rFonts w:hint="eastAsia" w:ascii="仿宋_GB2312" w:hAnsi="仿宋_GB2312" w:eastAsia="仿宋_GB2312" w:cs="仿宋_GB2312"/>
          <w:sz w:val="32"/>
          <w:szCs w:val="32"/>
        </w:rPr>
        <w:t>县财政局 泉州市</w:t>
      </w:r>
      <w:r>
        <w:rPr>
          <w:rFonts w:hint="eastAsia" w:ascii="仿宋_GB2312" w:hAnsi="仿宋_GB2312" w:eastAsia="仿宋_GB2312" w:cs="仿宋_GB2312"/>
          <w:sz w:val="32"/>
          <w:szCs w:val="32"/>
          <w:lang w:val="en-US" w:eastAsia="zh-CN"/>
        </w:rPr>
        <w:t>德化</w:t>
      </w:r>
      <w:r>
        <w:rPr>
          <w:rFonts w:hint="eastAsia" w:ascii="仿宋_GB2312" w:hAnsi="仿宋_GB2312" w:eastAsia="仿宋_GB2312" w:cs="仿宋_GB2312"/>
          <w:sz w:val="32"/>
          <w:szCs w:val="32"/>
        </w:rPr>
        <w:t xml:space="preserve">生态环境局 </w:t>
      </w:r>
      <w:r>
        <w:rPr>
          <w:rFonts w:hint="eastAsia" w:ascii="仿宋_GB2312" w:hAnsi="仿宋_GB2312" w:eastAsia="仿宋_GB2312" w:cs="仿宋_GB2312"/>
          <w:sz w:val="32"/>
          <w:szCs w:val="32"/>
          <w:lang w:val="en-US" w:eastAsia="zh-CN"/>
        </w:rPr>
        <w:t>德化</w:t>
      </w:r>
      <w:r>
        <w:rPr>
          <w:rFonts w:hint="eastAsia" w:ascii="仿宋_GB2312" w:hAnsi="仿宋_GB2312" w:eastAsia="仿宋_GB2312" w:cs="仿宋_GB2312"/>
          <w:sz w:val="32"/>
          <w:szCs w:val="32"/>
        </w:rPr>
        <w:t xml:space="preserve">县住房和城乡建设局 </w:t>
      </w:r>
      <w:r>
        <w:rPr>
          <w:rFonts w:hint="eastAsia" w:ascii="仿宋_GB2312" w:hAnsi="仿宋_GB2312" w:eastAsia="仿宋_GB2312" w:cs="仿宋_GB2312"/>
          <w:sz w:val="32"/>
          <w:szCs w:val="32"/>
          <w:lang w:val="en-US" w:eastAsia="zh-CN"/>
        </w:rPr>
        <w:t>德化</w:t>
      </w:r>
      <w:r>
        <w:rPr>
          <w:rFonts w:hint="eastAsia" w:ascii="仿宋_GB2312" w:hAnsi="仿宋_GB2312" w:eastAsia="仿宋_GB2312" w:cs="仿宋_GB2312"/>
          <w:sz w:val="32"/>
          <w:szCs w:val="32"/>
        </w:rPr>
        <w:t>县交通运输局关于印发&lt;</w:t>
      </w:r>
      <w:r>
        <w:rPr>
          <w:rFonts w:hint="eastAsia" w:ascii="仿宋_GB2312" w:hAnsi="仿宋_GB2312" w:eastAsia="仿宋_GB2312" w:cs="仿宋_GB2312"/>
          <w:sz w:val="32"/>
          <w:szCs w:val="32"/>
          <w:lang w:val="en-US" w:eastAsia="zh-CN"/>
        </w:rPr>
        <w:t>德化县建设工程项目范围内剩余砂石土有偿处置工作暂行办法</w:t>
      </w:r>
      <w:r>
        <w:rPr>
          <w:rFonts w:hint="eastAsia" w:ascii="仿宋_GB2312" w:hAnsi="仿宋_GB2312" w:eastAsia="仿宋_GB2312" w:cs="仿宋_GB2312"/>
          <w:sz w:val="32"/>
          <w:szCs w:val="32"/>
        </w:rPr>
        <w:t>&gt;的通知》（</w:t>
      </w:r>
      <w:r>
        <w:rPr>
          <w:rFonts w:hint="eastAsia" w:ascii="仿宋_GB2312" w:hAnsi="仿宋_GB2312" w:eastAsia="仿宋_GB2312" w:cs="仿宋_GB2312"/>
          <w:sz w:val="32"/>
          <w:szCs w:val="32"/>
          <w:lang w:val="en-US" w:eastAsia="zh-CN"/>
        </w:rPr>
        <w:t>德</w:t>
      </w:r>
      <w:r>
        <w:rPr>
          <w:rFonts w:hint="eastAsia" w:ascii="仿宋_GB2312" w:hAnsi="仿宋_GB2312" w:eastAsia="仿宋_GB2312" w:cs="仿宋_GB2312"/>
          <w:sz w:val="32"/>
          <w:szCs w:val="32"/>
        </w:rPr>
        <w:t>自然资〔2023〕</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号）同时废止</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E96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A1BA0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A1BA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C69FD"/>
    <w:rsid w:val="00237A6E"/>
    <w:rsid w:val="00906967"/>
    <w:rsid w:val="025D08EA"/>
    <w:rsid w:val="029A7D90"/>
    <w:rsid w:val="02D445C7"/>
    <w:rsid w:val="03232B43"/>
    <w:rsid w:val="06FA2BAB"/>
    <w:rsid w:val="08103133"/>
    <w:rsid w:val="084B45DF"/>
    <w:rsid w:val="09F45FD8"/>
    <w:rsid w:val="0AF5CB7C"/>
    <w:rsid w:val="0BB27EF8"/>
    <w:rsid w:val="0CFB142B"/>
    <w:rsid w:val="0E0B7D94"/>
    <w:rsid w:val="0E821C25"/>
    <w:rsid w:val="0F0B2F2E"/>
    <w:rsid w:val="11513D10"/>
    <w:rsid w:val="13086650"/>
    <w:rsid w:val="134A6C68"/>
    <w:rsid w:val="13CE7899"/>
    <w:rsid w:val="159A5853"/>
    <w:rsid w:val="16753FFC"/>
    <w:rsid w:val="168F5AC8"/>
    <w:rsid w:val="176A5B2B"/>
    <w:rsid w:val="18C13529"/>
    <w:rsid w:val="18ED6A14"/>
    <w:rsid w:val="19217603"/>
    <w:rsid w:val="198D4848"/>
    <w:rsid w:val="1A3A7A37"/>
    <w:rsid w:val="1B854CE1"/>
    <w:rsid w:val="1D32091B"/>
    <w:rsid w:val="1DF16B20"/>
    <w:rsid w:val="1F0E1492"/>
    <w:rsid w:val="1F8D685B"/>
    <w:rsid w:val="20783067"/>
    <w:rsid w:val="213571AA"/>
    <w:rsid w:val="21780E44"/>
    <w:rsid w:val="22AA7723"/>
    <w:rsid w:val="231921B3"/>
    <w:rsid w:val="23D74548"/>
    <w:rsid w:val="27457A1B"/>
    <w:rsid w:val="284C69FD"/>
    <w:rsid w:val="285F1080"/>
    <w:rsid w:val="290C6A42"/>
    <w:rsid w:val="29AC1FD3"/>
    <w:rsid w:val="2AED28A3"/>
    <w:rsid w:val="2B367DA6"/>
    <w:rsid w:val="2C5129BE"/>
    <w:rsid w:val="2D0A773C"/>
    <w:rsid w:val="2D5B3AF4"/>
    <w:rsid w:val="2D8D7A26"/>
    <w:rsid w:val="2E67296D"/>
    <w:rsid w:val="2EFF2BA5"/>
    <w:rsid w:val="3082649B"/>
    <w:rsid w:val="334B460B"/>
    <w:rsid w:val="33A31D51"/>
    <w:rsid w:val="349873DC"/>
    <w:rsid w:val="35E623C9"/>
    <w:rsid w:val="379F4F25"/>
    <w:rsid w:val="398E34A3"/>
    <w:rsid w:val="3A0D261A"/>
    <w:rsid w:val="3C88242C"/>
    <w:rsid w:val="3D0F69E6"/>
    <w:rsid w:val="3D5F318D"/>
    <w:rsid w:val="3DCF679E"/>
    <w:rsid w:val="3F0D6C18"/>
    <w:rsid w:val="4024246B"/>
    <w:rsid w:val="41320BB8"/>
    <w:rsid w:val="416326F8"/>
    <w:rsid w:val="418915B6"/>
    <w:rsid w:val="431D4A11"/>
    <w:rsid w:val="436A4639"/>
    <w:rsid w:val="44332657"/>
    <w:rsid w:val="456F4189"/>
    <w:rsid w:val="47136D96"/>
    <w:rsid w:val="492104D0"/>
    <w:rsid w:val="49D031EE"/>
    <w:rsid w:val="4E601B86"/>
    <w:rsid w:val="4EA8347A"/>
    <w:rsid w:val="4EC54E1A"/>
    <w:rsid w:val="50067498"/>
    <w:rsid w:val="502D711A"/>
    <w:rsid w:val="50485D02"/>
    <w:rsid w:val="50811C90"/>
    <w:rsid w:val="508D1967"/>
    <w:rsid w:val="56372AA1"/>
    <w:rsid w:val="57156217"/>
    <w:rsid w:val="57831D16"/>
    <w:rsid w:val="59514048"/>
    <w:rsid w:val="598558D1"/>
    <w:rsid w:val="598F49A2"/>
    <w:rsid w:val="59AC53E0"/>
    <w:rsid w:val="5AF076C2"/>
    <w:rsid w:val="5AF26F96"/>
    <w:rsid w:val="5BAD55B3"/>
    <w:rsid w:val="5C423F4D"/>
    <w:rsid w:val="5D2C42B6"/>
    <w:rsid w:val="5DAA1995"/>
    <w:rsid w:val="5E6777FF"/>
    <w:rsid w:val="5E7A5C08"/>
    <w:rsid w:val="5E8F2D4E"/>
    <w:rsid w:val="60E7023C"/>
    <w:rsid w:val="615C33BC"/>
    <w:rsid w:val="618562B4"/>
    <w:rsid w:val="619F599E"/>
    <w:rsid w:val="628A7D76"/>
    <w:rsid w:val="63D2399F"/>
    <w:rsid w:val="64D15E6F"/>
    <w:rsid w:val="65963018"/>
    <w:rsid w:val="65A45331"/>
    <w:rsid w:val="6686712D"/>
    <w:rsid w:val="681F306F"/>
    <w:rsid w:val="682727FB"/>
    <w:rsid w:val="6888718C"/>
    <w:rsid w:val="69342E70"/>
    <w:rsid w:val="69747710"/>
    <w:rsid w:val="6A8032A9"/>
    <w:rsid w:val="6B851761"/>
    <w:rsid w:val="6D22312D"/>
    <w:rsid w:val="6F5A4D44"/>
    <w:rsid w:val="6F8306AD"/>
    <w:rsid w:val="707A1AB0"/>
    <w:rsid w:val="715F193C"/>
    <w:rsid w:val="716D33C3"/>
    <w:rsid w:val="718C1A9B"/>
    <w:rsid w:val="72200435"/>
    <w:rsid w:val="72CC236B"/>
    <w:rsid w:val="72D54ABB"/>
    <w:rsid w:val="72FF66D9"/>
    <w:rsid w:val="7349576A"/>
    <w:rsid w:val="74042951"/>
    <w:rsid w:val="749F1AE5"/>
    <w:rsid w:val="7790745B"/>
    <w:rsid w:val="77BE6726"/>
    <w:rsid w:val="77BF5FFA"/>
    <w:rsid w:val="77C90C27"/>
    <w:rsid w:val="77F75794"/>
    <w:rsid w:val="78845E4F"/>
    <w:rsid w:val="78870DCA"/>
    <w:rsid w:val="78AC657F"/>
    <w:rsid w:val="78C57641"/>
    <w:rsid w:val="7AEF6BF7"/>
    <w:rsid w:val="7BF6D709"/>
    <w:rsid w:val="7DC12ACC"/>
    <w:rsid w:val="7E7D067F"/>
    <w:rsid w:val="7FA36202"/>
    <w:rsid w:val="7FC8C4A9"/>
    <w:rsid w:val="7FDA1616"/>
    <w:rsid w:val="7FFD2FAE"/>
    <w:rsid w:val="9FDF0077"/>
    <w:rsid w:val="BFB73160"/>
    <w:rsid w:val="CFBD82A6"/>
    <w:rsid w:val="EFC37BF4"/>
    <w:rsid w:val="F7EA2CD8"/>
    <w:rsid w:val="FAAFBCFC"/>
    <w:rsid w:val="FBF2551C"/>
    <w:rsid w:val="FFFF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4815</Words>
  <Characters>4849</Characters>
  <Lines>0</Lines>
  <Paragraphs>0</Paragraphs>
  <TotalTime>99</TotalTime>
  <ScaleCrop>false</ScaleCrop>
  <LinksUpToDate>false</LinksUpToDate>
  <CharactersWithSpaces>4863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2025-12-02T07:08:00Z</dcterms:created>
  <dc:creator>NO.2</dc:creator>
  <cp:lastModifiedBy>NO.2</cp:lastModifiedBy>
  <cp:lastPrinted>2026-02-27T10:35:34Z</cp:lastPrinted>
  <dcterms:modified xsi:type="dcterms:W3CDTF">2026-02-27T11:59:26Z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0D0F06672EC14D12B58129B2AFEB7874_11</vt:lpwstr>
  </property>
  <property fmtid="{D5CDD505-2E9C-101B-9397-08002B2CF9AE}" pid="4" name="KSOTemplateDocerSaveRecord">
    <vt:lpwstr>eyJoZGlkIjoiNDIzZDY3NmZiYWRmNTg4MWY5ZjhmZjFlZDczYzVjODciLCJ1c2VySWQiOiIyODAyNzMwMDMifQ==</vt:lpwstr>
  </property>
</Properties>
</file>