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60" w:lineRule="exact"/>
        <w:ind w:firstLine="648" w:firstLineChars="200"/>
        <w:jc w:val="center"/>
        <w:textAlignment w:val="baseline"/>
        <w:rPr>
          <w:rFonts w:ascii="黑体" w:eastAsia="黑体"/>
          <w:color w:val="000000"/>
          <w:w w:val="90"/>
          <w:sz w:val="36"/>
        </w:rPr>
      </w:pPr>
      <w:r>
        <w:rPr>
          <w:rFonts w:hint="eastAsia" w:ascii="黑体" w:eastAsia="黑体"/>
          <w:color w:val="000000"/>
          <w:w w:val="90"/>
          <w:sz w:val="36"/>
        </w:rPr>
        <w:t xml:space="preserve">  </w:t>
      </w:r>
    </w:p>
    <w:p>
      <w:pPr>
        <w:spacing w:line="560" w:lineRule="exact"/>
        <w:ind w:firstLine="648" w:firstLineChars="200"/>
        <w:jc w:val="center"/>
        <w:rPr>
          <w:rFonts w:hint="eastAsia" w:eastAsia="黑体"/>
          <w:color w:val="000000"/>
          <w:w w:val="90"/>
          <w:sz w:val="36"/>
        </w:rPr>
      </w:pPr>
    </w:p>
    <w:p>
      <w:pPr>
        <w:spacing w:line="560" w:lineRule="exact"/>
        <w:ind w:firstLine="648" w:firstLineChars="200"/>
        <w:jc w:val="center"/>
        <w:rPr>
          <w:rFonts w:eastAsia="黑体"/>
          <w:color w:val="000000"/>
          <w:w w:val="90"/>
          <w:sz w:val="36"/>
        </w:rPr>
      </w:pPr>
    </w:p>
    <w:p>
      <w:pPr>
        <w:spacing w:line="560" w:lineRule="exact"/>
        <w:ind w:firstLine="648" w:firstLineChars="200"/>
        <w:jc w:val="center"/>
        <w:rPr>
          <w:rFonts w:eastAsia="黑体"/>
          <w:color w:val="000000"/>
          <w:w w:val="90"/>
          <w:sz w:val="36"/>
        </w:rPr>
      </w:pPr>
    </w:p>
    <w:p>
      <w:pPr>
        <w:spacing w:line="560" w:lineRule="exact"/>
        <w:rPr>
          <w:rFonts w:eastAsia="黑体"/>
          <w:color w:val="000000"/>
          <w:w w:val="90"/>
          <w:sz w:val="36"/>
        </w:rPr>
      </w:pPr>
    </w:p>
    <w:p>
      <w:pPr>
        <w:spacing w:line="560" w:lineRule="exact"/>
        <w:rPr>
          <w:rFonts w:eastAsia="黑体"/>
          <w:color w:val="000000"/>
          <w:w w:val="90"/>
          <w:sz w:val="36"/>
        </w:rPr>
      </w:pPr>
    </w:p>
    <w:p>
      <w:pPr>
        <w:spacing w:line="560" w:lineRule="exact"/>
        <w:jc w:val="center"/>
        <w:rPr>
          <w:rFonts w:hint="eastAsia"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德健</w:t>
      </w:r>
      <w:r>
        <w:rPr>
          <w:rFonts w:hint="eastAsia" w:ascii="仿宋_GB2312" w:hAnsi="仿宋_GB2312" w:eastAsia="仿宋_GB2312" w:cs="仿宋_GB2312"/>
          <w:color w:val="000000"/>
          <w:sz w:val="32"/>
          <w:szCs w:val="32"/>
          <w:lang w:val="en-US" w:eastAsia="zh-CN"/>
        </w:rPr>
        <w:t>办</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号</w:t>
      </w:r>
      <w:bookmarkEnd w:id="0"/>
    </w:p>
    <w:p>
      <w:pPr>
        <w:spacing w:line="520" w:lineRule="exact"/>
        <w:rPr>
          <w:rFonts w:ascii="仿宋_GB2312" w:eastAsia="仿宋_GB2312"/>
          <w:sz w:val="32"/>
          <w:szCs w:val="32"/>
        </w:rPr>
      </w:pPr>
    </w:p>
    <w:p>
      <w:pPr>
        <w:pStyle w:val="5"/>
        <w:spacing w:before="0" w:beforeAutospacing="0" w:after="0" w:afterAutospacing="0" w:line="600" w:lineRule="exact"/>
        <w:jc w:val="center"/>
        <w:rPr>
          <w:rStyle w:val="9"/>
          <w:rFonts w:ascii="方正小标宋简体" w:hAnsi="方正小标宋简体" w:eastAsia="方正小标宋简体" w:cs="方正小标宋简体"/>
          <w:b w:val="0"/>
          <w:color w:val="000000"/>
          <w:sz w:val="44"/>
          <w:szCs w:val="44"/>
        </w:rPr>
      </w:pPr>
      <w:r>
        <w:rPr>
          <w:rStyle w:val="9"/>
          <w:rFonts w:hint="eastAsia" w:ascii="方正小标宋简体" w:hAnsi="方正小标宋简体" w:eastAsia="方正小标宋简体" w:cs="方正小标宋简体"/>
          <w:b w:val="0"/>
          <w:color w:val="000000"/>
          <w:sz w:val="44"/>
          <w:szCs w:val="44"/>
        </w:rPr>
        <w:t>关于举办庆“七一”暨</w:t>
      </w:r>
      <w:r>
        <w:rPr>
          <w:rStyle w:val="9"/>
          <w:rFonts w:ascii="方正小标宋简体" w:hAnsi="方正小标宋简体" w:eastAsia="方正小标宋简体" w:cs="方正小标宋简体"/>
          <w:b w:val="0"/>
          <w:color w:val="000000"/>
          <w:sz w:val="44"/>
          <w:szCs w:val="44"/>
        </w:rPr>
        <w:t>2023</w:t>
      </w:r>
      <w:r>
        <w:rPr>
          <w:rStyle w:val="9"/>
          <w:rFonts w:hint="eastAsia" w:ascii="方正小标宋简体" w:hAnsi="方正小标宋简体" w:eastAsia="方正小标宋简体" w:cs="方正小标宋简体"/>
          <w:b w:val="0"/>
          <w:color w:val="000000"/>
          <w:sz w:val="44"/>
          <w:szCs w:val="44"/>
        </w:rPr>
        <w:t>年德化县县直干部职工“健康杯”羽毛球邀请赛的通知</w:t>
      </w:r>
    </w:p>
    <w:p>
      <w:pPr>
        <w:autoSpaceDE w:val="0"/>
        <w:autoSpaceDN w:val="0"/>
        <w:adjustRightInd w:val="0"/>
        <w:spacing w:line="600" w:lineRule="exact"/>
        <w:jc w:val="left"/>
        <w:rPr>
          <w:rStyle w:val="9"/>
          <w:rFonts w:ascii="仿宋_GB2312" w:hAnsi="方正小标宋简体" w:eastAsia="仿宋_GB2312" w:cs="方正小标宋简体"/>
          <w:b w:val="0"/>
          <w:color w:val="000000"/>
          <w:sz w:val="32"/>
          <w:szCs w:val="32"/>
        </w:rPr>
      </w:pPr>
    </w:p>
    <w:p>
      <w:pPr>
        <w:keepNext w:val="0"/>
        <w:keepLines w:val="0"/>
        <w:pageBreakBefore w:val="0"/>
        <w:widowControl w:val="0"/>
        <w:kinsoku/>
        <w:wordWrap/>
        <w:overflowPunct/>
        <w:topLinePunct w:val="0"/>
        <w:autoSpaceDE/>
        <w:autoSpaceDN/>
        <w:bidi w:val="0"/>
        <w:adjustRightInd/>
        <w:spacing w:line="570" w:lineRule="exact"/>
        <w:textAlignment w:val="auto"/>
        <w:rPr>
          <w:rFonts w:ascii="仿宋_GB2312" w:eastAsia="仿宋_GB2312"/>
          <w:color w:val="000000"/>
          <w:sz w:val="32"/>
          <w:szCs w:val="32"/>
        </w:rPr>
      </w:pPr>
      <w:r>
        <w:rPr>
          <w:rFonts w:hint="eastAsia" w:ascii="仿宋_GB2312" w:eastAsia="仿宋_GB2312"/>
          <w:color w:val="000000"/>
          <w:sz w:val="32"/>
          <w:szCs w:val="32"/>
        </w:rPr>
        <w:t>县直各党委：</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为推动全民健身活动开展，加强县直各单位交流合作，丰富干部职工业余文化生活，以更加饱满的精神状态和更加强健的体魄积极投身到“深学争优、敢为争先、实干争效”行动中。县委县直机关工委、县宣传系统党委、县卫健局、县总医院党委</w:t>
      </w:r>
      <w:r>
        <w:rPr>
          <w:rFonts w:hint="eastAsia" w:ascii="仿宋_GB2312" w:eastAsia="仿宋_GB2312"/>
          <w:bCs/>
          <w:sz w:val="32"/>
          <w:szCs w:val="32"/>
        </w:rPr>
        <w:t>、县妇联</w:t>
      </w:r>
      <w:r>
        <w:rPr>
          <w:rFonts w:hint="eastAsia" w:ascii="仿宋_GB2312" w:eastAsia="仿宋_GB2312"/>
          <w:sz w:val="32"/>
          <w:szCs w:val="32"/>
        </w:rPr>
        <w:t>等单位将联合举办</w:t>
      </w:r>
      <w:r>
        <w:rPr>
          <w:rFonts w:hint="eastAsia" w:ascii="仿宋_GB2312" w:eastAsia="仿宋_GB2312"/>
          <w:bCs/>
          <w:sz w:val="32"/>
          <w:szCs w:val="32"/>
        </w:rPr>
        <w:t>庆“七一”暨</w:t>
      </w:r>
      <w:r>
        <w:rPr>
          <w:rFonts w:ascii="仿宋_GB2312" w:eastAsia="仿宋_GB2312"/>
          <w:bCs/>
          <w:sz w:val="32"/>
          <w:szCs w:val="32"/>
        </w:rPr>
        <w:t>2023</w:t>
      </w:r>
      <w:r>
        <w:rPr>
          <w:rFonts w:hint="eastAsia" w:ascii="仿宋_GB2312" w:eastAsia="仿宋_GB2312"/>
          <w:bCs/>
          <w:sz w:val="32"/>
          <w:szCs w:val="32"/>
        </w:rPr>
        <w:t>年德化县县直干部职工“健康杯”羽毛球邀请赛</w:t>
      </w:r>
      <w:r>
        <w:rPr>
          <w:rFonts w:hint="eastAsia" w:ascii="仿宋_GB2312" w:eastAsia="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一、组织机构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主办单位：县委县直机关工委、县宣传系统党委、县卫健局、县总医院党委、县妇联</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指导单位：县全民健身领导小组</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200"/>
        <w:textAlignment w:val="auto"/>
        <w:rPr>
          <w:rFonts w:ascii="仿宋_GB2312" w:eastAsia="仿宋_GB2312"/>
          <w:bCs/>
          <w:w w:val="97"/>
          <w:sz w:val="32"/>
          <w:szCs w:val="32"/>
        </w:rPr>
      </w:pPr>
      <w:r>
        <w:rPr>
          <w:rFonts w:hint="eastAsia" w:ascii="仿宋_GB2312" w:eastAsia="仿宋_GB2312"/>
          <w:bCs/>
          <w:w w:val="97"/>
          <w:sz w:val="32"/>
          <w:szCs w:val="32"/>
        </w:rPr>
        <w:t>协办单位：县文化体育和旅游局、县体育总会、县羽毛球协会</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承办单位：德化县中医院</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bCs/>
          <w:color w:val="000000"/>
          <w:sz w:val="32"/>
          <w:szCs w:val="32"/>
        </w:rPr>
      </w:pPr>
      <w:r>
        <w:rPr>
          <w:rFonts w:hint="eastAsia" w:ascii="黑体" w:hAnsi="黑体" w:eastAsia="黑体" w:cs="黑体"/>
          <w:b w:val="0"/>
          <w:bCs w:val="0"/>
          <w:color w:val="000000"/>
          <w:sz w:val="32"/>
          <w:szCs w:val="32"/>
        </w:rPr>
        <w:t>二、比赛时间、地点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r>
        <w:rPr>
          <w:rFonts w:ascii="仿宋_GB2312" w:hAnsi="仿宋" w:eastAsia="仿宋_GB2312"/>
          <w:bCs/>
          <w:color w:val="000000"/>
          <w:sz w:val="32"/>
          <w:szCs w:val="32"/>
        </w:rPr>
        <w:t>2023</w:t>
      </w:r>
      <w:r>
        <w:rPr>
          <w:rFonts w:hint="eastAsia" w:ascii="仿宋_GB2312" w:hAnsi="仿宋" w:eastAsia="仿宋_GB2312"/>
          <w:bCs/>
          <w:color w:val="000000"/>
          <w:sz w:val="32"/>
          <w:szCs w:val="32"/>
        </w:rPr>
        <w:t>年</w:t>
      </w:r>
      <w:r>
        <w:rPr>
          <w:rFonts w:ascii="仿宋_GB2312" w:hAnsi="仿宋" w:eastAsia="仿宋_GB2312"/>
          <w:bCs/>
          <w:color w:val="000000"/>
          <w:sz w:val="32"/>
          <w:szCs w:val="32"/>
        </w:rPr>
        <w:t>6</w:t>
      </w:r>
      <w:r>
        <w:rPr>
          <w:rFonts w:hint="eastAsia" w:ascii="仿宋_GB2312" w:hAnsi="仿宋" w:eastAsia="仿宋_GB2312"/>
          <w:bCs/>
          <w:color w:val="000000"/>
          <w:sz w:val="32"/>
          <w:szCs w:val="32"/>
        </w:rPr>
        <w:t>月</w:t>
      </w:r>
      <w:r>
        <w:rPr>
          <w:rFonts w:hint="eastAsia" w:ascii="仿宋_GB2312" w:hAnsi="仿宋" w:eastAsia="仿宋_GB2312"/>
          <w:bCs/>
          <w:color w:val="000000"/>
          <w:sz w:val="32"/>
          <w:szCs w:val="32"/>
          <w:lang w:val="en-US" w:eastAsia="zh-CN"/>
        </w:rPr>
        <w:t>17</w:t>
      </w:r>
      <w:r>
        <w:rPr>
          <w:rFonts w:hint="eastAsia" w:ascii="仿宋_GB2312" w:hAnsi="仿宋" w:eastAsia="仿宋_GB2312"/>
          <w:bCs/>
          <w:color w:val="000000"/>
          <w:sz w:val="32"/>
          <w:szCs w:val="32"/>
        </w:rPr>
        <w:t>日</w:t>
      </w:r>
      <w:r>
        <w:rPr>
          <w:rFonts w:ascii="仿宋_GB2312" w:hAnsi="仿宋" w:eastAsia="仿宋_GB2312"/>
          <w:bCs/>
          <w:color w:val="000000"/>
          <w:sz w:val="32"/>
          <w:szCs w:val="32"/>
        </w:rPr>
        <w:t>-</w:t>
      </w:r>
      <w:r>
        <w:rPr>
          <w:rFonts w:hint="eastAsia" w:ascii="仿宋_GB2312" w:hAnsi="仿宋" w:eastAsia="仿宋_GB2312"/>
          <w:bCs/>
          <w:color w:val="000000"/>
          <w:sz w:val="32"/>
          <w:szCs w:val="32"/>
          <w:lang w:val="en-US" w:eastAsia="zh-CN"/>
        </w:rPr>
        <w:t>18</w:t>
      </w:r>
      <w:r>
        <w:rPr>
          <w:rFonts w:hint="eastAsia" w:ascii="仿宋_GB2312" w:hAnsi="仿宋" w:eastAsia="仿宋_GB2312"/>
          <w:bCs/>
          <w:color w:val="000000"/>
          <w:sz w:val="32"/>
          <w:szCs w:val="32"/>
        </w:rPr>
        <w:t>日，</w:t>
      </w:r>
      <w:r>
        <w:rPr>
          <w:rFonts w:hint="eastAsia" w:ascii="仿宋_GB2312" w:eastAsia="仿宋_GB2312"/>
          <w:sz w:val="32"/>
          <w:szCs w:val="32"/>
        </w:rPr>
        <w:t>园丁新村体育馆</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参加单位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r>
        <w:rPr>
          <w:rFonts w:hint="eastAsia" w:ascii="仿宋_GB2312" w:hAnsi="仿宋" w:eastAsia="仿宋_GB2312"/>
          <w:bCs/>
          <w:color w:val="000000"/>
          <w:sz w:val="32"/>
          <w:szCs w:val="32"/>
        </w:rPr>
        <w:t>县直各系统党委，</w:t>
      </w:r>
      <w:r>
        <w:rPr>
          <w:rStyle w:val="9"/>
          <w:rFonts w:hint="eastAsia" w:ascii="仿宋_GB2312" w:hAnsi="方正小标宋简体" w:eastAsia="仿宋_GB2312" w:cs="方正小标宋简体"/>
          <w:b w:val="0"/>
          <w:color w:val="000000"/>
          <w:sz w:val="32"/>
          <w:szCs w:val="32"/>
        </w:rPr>
        <w:t>阳山铁矿、供电公司、市场监管局、城市管理局、总医院、城建集团、文旅集团、公安局机关党委</w:t>
      </w:r>
      <w:r>
        <w:rPr>
          <w:rFonts w:hint="eastAsia" w:ascii="仿宋_GB2312" w:hAnsi="仿宋"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四、比赛项目设置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Style w:val="9"/>
          <w:rFonts w:ascii="仿宋_GB2312" w:hAnsi="方正小标宋简体" w:eastAsia="仿宋_GB2312" w:cs="方正小标宋简体"/>
          <w:b w:val="0"/>
          <w:color w:val="000000"/>
          <w:sz w:val="32"/>
          <w:szCs w:val="32"/>
        </w:rPr>
      </w:pPr>
      <w:r>
        <w:rPr>
          <w:rStyle w:val="9"/>
          <w:rFonts w:ascii="仿宋_GB2312" w:hAnsi="方正小标宋简体" w:eastAsia="仿宋_GB2312" w:cs="方正小标宋简体"/>
          <w:b w:val="0"/>
          <w:color w:val="000000"/>
          <w:sz w:val="32"/>
          <w:szCs w:val="32"/>
        </w:rPr>
        <w:t>1</w:t>
      </w:r>
      <w:r>
        <w:rPr>
          <w:rStyle w:val="9"/>
          <w:rFonts w:hint="eastAsia" w:ascii="仿宋_GB2312" w:hAnsi="方正小标宋简体" w:eastAsia="仿宋_GB2312" w:cs="方正小标宋简体"/>
          <w:b w:val="0"/>
          <w:color w:val="000000"/>
          <w:sz w:val="32"/>
          <w:szCs w:val="32"/>
        </w:rPr>
        <w:t>、团体比赛，每队报</w:t>
      </w:r>
      <w:r>
        <w:rPr>
          <w:rStyle w:val="9"/>
          <w:rFonts w:ascii="仿宋_GB2312" w:hAnsi="方正小标宋简体" w:eastAsia="仿宋_GB2312" w:cs="方正小标宋简体"/>
          <w:b w:val="0"/>
          <w:color w:val="000000"/>
          <w:sz w:val="32"/>
          <w:szCs w:val="32"/>
        </w:rPr>
        <w:t>10-12</w:t>
      </w:r>
      <w:r>
        <w:rPr>
          <w:rStyle w:val="9"/>
          <w:rFonts w:hint="eastAsia" w:ascii="仿宋_GB2312" w:hAnsi="方正小标宋简体" w:eastAsia="仿宋_GB2312" w:cs="方正小标宋简体"/>
          <w:b w:val="0"/>
          <w:color w:val="000000"/>
          <w:sz w:val="32"/>
          <w:szCs w:val="32"/>
        </w:rPr>
        <w:t>名队员，设三男双二混双，五局三胜制，分小组赛与淘汰赛，取小组前两名成绩。参赛者只能参加一项，不能兼项。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9"/>
          <w:rFonts w:hAnsi="方正小标宋简体" w:cs="方正小标宋简体"/>
          <w:b w:val="0"/>
          <w:bCs w:val="0"/>
        </w:rPr>
      </w:pPr>
      <w:r>
        <w:rPr>
          <w:rStyle w:val="9"/>
          <w:rFonts w:ascii="仿宋_GB2312" w:hAnsi="方正小标宋简体" w:eastAsia="仿宋_GB2312" w:cs="方正小标宋简体"/>
          <w:b w:val="0"/>
          <w:color w:val="000000"/>
          <w:sz w:val="32"/>
          <w:szCs w:val="32"/>
        </w:rPr>
        <w:t>2</w:t>
      </w:r>
      <w:r>
        <w:rPr>
          <w:rStyle w:val="9"/>
          <w:rFonts w:hint="eastAsia" w:ascii="仿宋_GB2312" w:hAnsi="方正小标宋简体" w:eastAsia="仿宋_GB2312" w:cs="方正小标宋简体"/>
          <w:b w:val="0"/>
          <w:color w:val="000000"/>
          <w:sz w:val="32"/>
          <w:szCs w:val="32"/>
        </w:rPr>
        <w:t>、单项赛，分混双，男双（分两组），进行淘汰赛。参赛者最多只能参加一项。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五、参加办法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仿宋_GB2312" w:hAnsi="仿宋" w:eastAsia="仿宋_GB2312"/>
          <w:bCs/>
          <w:color w:val="000000"/>
          <w:sz w:val="32"/>
          <w:szCs w:val="32"/>
          <w:lang w:val="en-US" w:eastAsia="zh-CN"/>
        </w:rPr>
      </w:pPr>
      <w:r>
        <w:rPr>
          <w:rFonts w:ascii="仿宋_GB2312" w:hAnsi="仿宋" w:eastAsia="仿宋_GB2312"/>
          <w:bCs/>
          <w:color w:val="000000"/>
          <w:sz w:val="32"/>
          <w:szCs w:val="32"/>
        </w:rPr>
        <w:t>1</w:t>
      </w:r>
      <w:r>
        <w:rPr>
          <w:rFonts w:hint="eastAsia" w:ascii="仿宋_GB2312" w:hAnsi="仿宋" w:eastAsia="仿宋_GB2312"/>
          <w:bCs/>
          <w:color w:val="000000"/>
          <w:sz w:val="32"/>
          <w:szCs w:val="32"/>
        </w:rPr>
        <w:t>、</w:t>
      </w:r>
      <w:r>
        <w:rPr>
          <w:rFonts w:hint="eastAsia" w:ascii="仿宋_GB2312" w:hAnsi="仿宋" w:eastAsia="仿宋_GB2312"/>
          <w:bCs/>
          <w:color w:val="000000"/>
          <w:sz w:val="32"/>
          <w:szCs w:val="32"/>
          <w:lang w:val="en-US" w:eastAsia="zh-CN"/>
        </w:rPr>
        <w:t>德化户籍所在地的羽毛球爱好者皆可报名参加。</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r>
        <w:rPr>
          <w:rFonts w:ascii="仿宋_GB2312" w:hAnsi="仿宋" w:eastAsia="仿宋_GB2312"/>
          <w:bCs/>
          <w:color w:val="000000"/>
          <w:sz w:val="32"/>
          <w:szCs w:val="32"/>
        </w:rPr>
        <w:t>2</w:t>
      </w:r>
      <w:r>
        <w:rPr>
          <w:rFonts w:hint="eastAsia" w:ascii="仿宋_GB2312" w:hAnsi="仿宋" w:eastAsia="仿宋_GB2312"/>
          <w:bCs/>
          <w:color w:val="000000"/>
          <w:sz w:val="32"/>
          <w:szCs w:val="32"/>
        </w:rPr>
        <w:t>、</w:t>
      </w:r>
      <w:r>
        <w:rPr>
          <w:rFonts w:hint="eastAsia" w:ascii="仿宋_GB2312" w:hAnsi="仿宋" w:eastAsia="仿宋_GB2312"/>
          <w:bCs/>
          <w:color w:val="000000"/>
          <w:sz w:val="32"/>
          <w:szCs w:val="32"/>
          <w:lang w:val="en-US" w:eastAsia="zh-CN"/>
        </w:rPr>
        <w:t>参赛选手需</w:t>
      </w:r>
      <w:r>
        <w:rPr>
          <w:rFonts w:hint="eastAsia" w:ascii="仿宋_GB2312" w:hAnsi="仿宋" w:eastAsia="仿宋_GB2312"/>
          <w:bCs/>
          <w:color w:val="000000"/>
          <w:sz w:val="32"/>
          <w:szCs w:val="32"/>
        </w:rPr>
        <w:t>经二级以上医院体检，证明身体健康，适宜参加羽毛球比赛。</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r>
        <w:rPr>
          <w:rFonts w:ascii="仿宋_GB2312" w:hAnsi="仿宋" w:eastAsia="仿宋_GB2312"/>
          <w:bCs/>
          <w:color w:val="000000"/>
          <w:sz w:val="32"/>
          <w:szCs w:val="32"/>
        </w:rPr>
        <w:t>3</w:t>
      </w:r>
      <w:r>
        <w:rPr>
          <w:rFonts w:hint="eastAsia" w:ascii="仿宋_GB2312" w:hAnsi="仿宋" w:eastAsia="仿宋_GB2312"/>
          <w:bCs/>
          <w:color w:val="000000"/>
          <w:sz w:val="32"/>
          <w:szCs w:val="32"/>
        </w:rPr>
        <w:t>、各参赛队必须提交由领队和教练员签署的《参赛承诺书》</w:t>
      </w:r>
      <w:r>
        <w:rPr>
          <w:rFonts w:ascii="仿宋_GB2312" w:hAnsi="仿宋" w:eastAsia="仿宋_GB2312"/>
          <w:bCs/>
          <w:color w:val="000000"/>
          <w:sz w:val="32"/>
          <w:szCs w:val="32"/>
        </w:rPr>
        <w:t>(</w:t>
      </w:r>
      <w:r>
        <w:rPr>
          <w:rFonts w:hint="eastAsia" w:ascii="仿宋_GB2312" w:hAnsi="仿宋" w:eastAsia="仿宋_GB2312"/>
          <w:bCs/>
          <w:color w:val="000000"/>
          <w:sz w:val="32"/>
          <w:szCs w:val="32"/>
        </w:rPr>
        <w:t>附件</w:t>
      </w:r>
      <w:r>
        <w:rPr>
          <w:rFonts w:ascii="仿宋_GB2312" w:hAnsi="仿宋" w:eastAsia="仿宋_GB2312"/>
          <w:bCs/>
          <w:color w:val="000000"/>
          <w:sz w:val="32"/>
          <w:szCs w:val="32"/>
        </w:rPr>
        <w:t>2)</w:t>
      </w:r>
      <w:r>
        <w:rPr>
          <w:rFonts w:hint="eastAsia" w:ascii="仿宋_GB2312" w:hAnsi="仿宋" w:eastAsia="仿宋_GB2312"/>
          <w:bCs/>
          <w:color w:val="000000"/>
          <w:sz w:val="32"/>
          <w:szCs w:val="32"/>
        </w:rPr>
        <w:t>、运动员本人必须签署《自愿参赛责任保证书》</w:t>
      </w:r>
      <w:r>
        <w:rPr>
          <w:rFonts w:ascii="仿宋_GB2312" w:hAnsi="仿宋" w:eastAsia="仿宋_GB2312"/>
          <w:bCs/>
          <w:color w:val="000000"/>
          <w:sz w:val="32"/>
          <w:szCs w:val="32"/>
        </w:rPr>
        <w:t>(</w:t>
      </w:r>
      <w:r>
        <w:rPr>
          <w:rFonts w:hint="eastAsia" w:ascii="仿宋_GB2312" w:hAnsi="仿宋" w:eastAsia="仿宋_GB2312"/>
          <w:bCs/>
          <w:color w:val="000000"/>
          <w:sz w:val="32"/>
          <w:szCs w:val="32"/>
        </w:rPr>
        <w:t>附件</w:t>
      </w:r>
      <w:r>
        <w:rPr>
          <w:rFonts w:ascii="仿宋_GB2312" w:hAnsi="仿宋" w:eastAsia="仿宋_GB2312"/>
          <w:bCs/>
          <w:color w:val="000000"/>
          <w:sz w:val="32"/>
          <w:szCs w:val="32"/>
        </w:rPr>
        <w:t>3)</w:t>
      </w:r>
      <w:r>
        <w:rPr>
          <w:rFonts w:hint="eastAsia" w:ascii="仿宋_GB2312" w:hAnsi="仿宋" w:eastAsia="仿宋_GB2312"/>
          <w:bCs/>
          <w:color w:val="000000"/>
          <w:sz w:val="32"/>
          <w:szCs w:val="32"/>
        </w:rPr>
        <w:t>，否则不得参赛。</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六、比赛办法</w:t>
      </w:r>
    </w:p>
    <w:p>
      <w:pPr>
        <w:keepNext w:val="0"/>
        <w:keepLines w:val="0"/>
        <w:pageBreakBefore w:val="0"/>
        <w:widowControl w:val="0"/>
        <w:kinsoku/>
        <w:wordWrap/>
        <w:overflowPunct/>
        <w:topLinePunct w:val="0"/>
        <w:autoSpaceDE/>
        <w:autoSpaceDN/>
        <w:bidi w:val="0"/>
        <w:adjustRightInd/>
        <w:spacing w:line="570" w:lineRule="exact"/>
        <w:ind w:firstLine="480" w:firstLineChars="150"/>
        <w:textAlignment w:val="auto"/>
        <w:rPr>
          <w:rFonts w:ascii="仿宋_GB2312" w:hAnsi="微软雅黑" w:eastAsia="仿宋_GB2312"/>
          <w:color w:val="333333"/>
          <w:sz w:val="32"/>
          <w:szCs w:val="32"/>
          <w:shd w:val="clear" w:color="auto" w:fill="FFFFFF"/>
        </w:rPr>
      </w:pPr>
      <w:r>
        <w:rPr>
          <w:rFonts w:ascii="仿宋_GB2312" w:hAnsi="微软雅黑" w:eastAsia="仿宋_GB2312"/>
          <w:color w:val="333333"/>
          <w:sz w:val="32"/>
          <w:szCs w:val="32"/>
          <w:shd w:val="clear" w:color="auto" w:fill="FFFFFF"/>
        </w:rPr>
        <w:t>1</w:t>
      </w:r>
      <w:r>
        <w:rPr>
          <w:rFonts w:hint="eastAsia" w:ascii="仿宋_GB2312" w:hAnsi="微软雅黑" w:eastAsia="仿宋_GB2312"/>
          <w:color w:val="333333"/>
          <w:sz w:val="32"/>
          <w:szCs w:val="32"/>
          <w:shd w:val="clear" w:color="auto" w:fill="FFFFFF"/>
        </w:rPr>
        <w:t>、采用国家体育总局审定的最新羽毛球竞赛规则。</w:t>
      </w:r>
    </w:p>
    <w:p>
      <w:pPr>
        <w:keepNext w:val="0"/>
        <w:keepLines w:val="0"/>
        <w:pageBreakBefore w:val="0"/>
        <w:widowControl w:val="0"/>
        <w:kinsoku/>
        <w:wordWrap/>
        <w:overflowPunct/>
        <w:topLinePunct w:val="0"/>
        <w:autoSpaceDE/>
        <w:autoSpaceDN/>
        <w:bidi w:val="0"/>
        <w:adjustRightInd/>
        <w:spacing w:line="570" w:lineRule="exact"/>
        <w:ind w:firstLine="480" w:firstLineChars="150"/>
        <w:textAlignment w:val="auto"/>
        <w:rPr>
          <w:rFonts w:hint="eastAsia" w:ascii="仿宋_GB2312" w:eastAsia="仿宋_GB2312"/>
          <w:sz w:val="32"/>
          <w:szCs w:val="32"/>
        </w:rPr>
      </w:pPr>
      <w:r>
        <w:rPr>
          <w:rFonts w:ascii="仿宋_GB2312" w:hAnsi="微软雅黑" w:eastAsia="仿宋_GB2312"/>
          <w:color w:val="333333"/>
          <w:sz w:val="32"/>
          <w:szCs w:val="32"/>
          <w:shd w:val="clear" w:color="auto" w:fill="FFFFFF"/>
        </w:rPr>
        <w:t>2</w:t>
      </w:r>
      <w:r>
        <w:rPr>
          <w:rFonts w:hint="eastAsia" w:ascii="仿宋_GB2312" w:hAnsi="微软雅黑" w:eastAsia="仿宋_GB2312"/>
          <w:color w:val="333333"/>
          <w:sz w:val="32"/>
          <w:szCs w:val="32"/>
          <w:shd w:val="clear" w:color="auto" w:fill="FFFFFF"/>
        </w:rPr>
        <w:t>、比赛采用循环制比赛。</w:t>
      </w:r>
      <w:r>
        <w:rPr>
          <w:rFonts w:hint="eastAsia" w:ascii="仿宋_GB2312" w:eastAsia="仿宋_GB2312"/>
          <w:sz w:val="32"/>
          <w:szCs w:val="32"/>
        </w:rPr>
        <w:t>第一阶段采取31分制，第二阶段采取</w:t>
      </w:r>
      <w:r>
        <w:rPr>
          <w:rFonts w:hint="eastAsia" w:ascii="仿宋_GB2312" w:eastAsia="仿宋_GB2312"/>
          <w:sz w:val="32"/>
          <w:szCs w:val="32"/>
          <w:lang w:val="en-US" w:eastAsia="zh-CN"/>
        </w:rPr>
        <w:t>21分</w:t>
      </w:r>
      <w:r>
        <w:rPr>
          <w:rFonts w:hint="eastAsia" w:ascii="仿宋_GB2312" w:eastAsia="仿宋_GB2312"/>
          <w:sz w:val="32"/>
          <w:szCs w:val="32"/>
        </w:rPr>
        <w:t>三局两胜。</w:t>
      </w:r>
    </w:p>
    <w:p>
      <w:pPr>
        <w:keepNext w:val="0"/>
        <w:keepLines w:val="0"/>
        <w:pageBreakBefore w:val="0"/>
        <w:widowControl w:val="0"/>
        <w:kinsoku/>
        <w:wordWrap/>
        <w:overflowPunct/>
        <w:topLinePunct w:val="0"/>
        <w:autoSpaceDE/>
        <w:autoSpaceDN/>
        <w:bidi w:val="0"/>
        <w:adjustRightInd/>
        <w:spacing w:line="570" w:lineRule="exact"/>
        <w:ind w:firstLine="480" w:firstLineChars="150"/>
        <w:textAlignment w:val="auto"/>
        <w:rPr>
          <w:rFonts w:ascii="微软雅黑" w:hAnsi="微软雅黑" w:eastAsia="微软雅黑"/>
          <w:color w:val="333333"/>
          <w:sz w:val="32"/>
          <w:szCs w:val="32"/>
          <w:shd w:val="clear" w:color="auto" w:fill="FFFFFF"/>
        </w:rPr>
      </w:pPr>
      <w:r>
        <w:rPr>
          <w:rFonts w:hint="eastAsia" w:ascii="黑体" w:hAnsi="黑体" w:eastAsia="黑体" w:cs="黑体"/>
          <w:b w:val="0"/>
          <w:bCs w:val="0"/>
          <w:color w:val="000000"/>
          <w:sz w:val="32"/>
          <w:szCs w:val="32"/>
          <w:lang w:eastAsia="zh-CN"/>
        </w:rPr>
        <w:t>七、报名时间</w:t>
      </w:r>
      <w:r>
        <w:rPr>
          <w:rFonts w:hint="eastAsia" w:ascii="黑体" w:hAnsi="黑体" w:eastAsia="黑体" w:cs="黑体"/>
          <w:b w:val="0"/>
          <w:bCs w:val="0"/>
          <w:color w:val="000000"/>
          <w:kern w:val="2"/>
          <w:sz w:val="32"/>
          <w:szCs w:val="32"/>
          <w:lang w:val="en-US" w:eastAsia="zh-CN" w:bidi="ar-SA"/>
        </w:rPr>
        <w:t>：</w:t>
      </w:r>
      <w:r>
        <w:rPr>
          <w:rFonts w:hint="eastAsia" w:ascii="仿宋_GB2312" w:hAnsi="微软雅黑" w:eastAsia="仿宋_GB2312"/>
          <w:color w:val="333333"/>
          <w:sz w:val="32"/>
          <w:szCs w:val="32"/>
          <w:shd w:val="clear" w:color="auto" w:fill="FFFFFF"/>
        </w:rPr>
        <w:t>截止</w:t>
      </w:r>
      <w:r>
        <w:rPr>
          <w:rFonts w:ascii="仿宋_GB2312" w:hAnsi="微软雅黑" w:eastAsia="仿宋_GB2312"/>
          <w:color w:val="333333"/>
          <w:sz w:val="32"/>
          <w:szCs w:val="32"/>
          <w:shd w:val="clear" w:color="auto" w:fill="FFFFFF"/>
        </w:rPr>
        <w:t>2023</w:t>
      </w:r>
      <w:r>
        <w:rPr>
          <w:rFonts w:hint="eastAsia" w:ascii="仿宋_GB2312" w:hAnsi="微软雅黑" w:eastAsia="仿宋_GB2312"/>
          <w:color w:val="333333"/>
          <w:sz w:val="32"/>
          <w:szCs w:val="32"/>
          <w:shd w:val="clear" w:color="auto" w:fill="FFFFFF"/>
        </w:rPr>
        <w:t>年</w:t>
      </w:r>
      <w:r>
        <w:rPr>
          <w:rFonts w:hint="eastAsia" w:ascii="仿宋_GB2312" w:hAnsi="微软雅黑" w:eastAsia="仿宋_GB2312"/>
          <w:color w:val="333333"/>
          <w:sz w:val="32"/>
          <w:szCs w:val="32"/>
          <w:shd w:val="clear" w:color="auto" w:fill="FFFFFF"/>
          <w:lang w:val="en-US" w:eastAsia="zh-CN"/>
        </w:rPr>
        <w:t>6</w:t>
      </w:r>
      <w:r>
        <w:rPr>
          <w:rFonts w:hint="eastAsia" w:ascii="仿宋_GB2312" w:hAnsi="微软雅黑" w:eastAsia="仿宋_GB2312"/>
          <w:color w:val="333333"/>
          <w:sz w:val="32"/>
          <w:szCs w:val="32"/>
          <w:shd w:val="clear" w:color="auto" w:fill="FFFFFF"/>
        </w:rPr>
        <w:t>月</w:t>
      </w:r>
      <w:r>
        <w:rPr>
          <w:rFonts w:hint="eastAsia" w:ascii="仿宋_GB2312" w:hAnsi="微软雅黑" w:eastAsia="仿宋_GB2312"/>
          <w:color w:val="333333"/>
          <w:sz w:val="32"/>
          <w:szCs w:val="32"/>
          <w:shd w:val="clear" w:color="auto" w:fill="FFFFFF"/>
          <w:lang w:val="en-US" w:eastAsia="zh-CN"/>
        </w:rPr>
        <w:t>14</w:t>
      </w:r>
      <w:r>
        <w:rPr>
          <w:rFonts w:hint="eastAsia" w:ascii="仿宋_GB2312" w:hAnsi="微软雅黑" w:eastAsia="仿宋_GB2312"/>
          <w:color w:val="333333"/>
          <w:sz w:val="32"/>
          <w:szCs w:val="32"/>
          <w:shd w:val="clear" w:color="auto" w:fill="FFFFFF"/>
        </w:rPr>
        <w:t>日</w:t>
      </w:r>
      <w:r>
        <w:rPr>
          <w:rFonts w:hint="eastAsia" w:ascii="仿宋_GB2312" w:hAnsi="微软雅黑" w:eastAsia="仿宋_GB2312"/>
          <w:color w:val="333333"/>
          <w:sz w:val="32"/>
          <w:szCs w:val="32"/>
          <w:shd w:val="clear" w:color="auto" w:fill="FFFFFF"/>
          <w:lang w:val="en-US" w:eastAsia="zh-CN"/>
        </w:rPr>
        <w:t>18</w:t>
      </w:r>
      <w:r>
        <w:rPr>
          <w:rFonts w:hint="eastAsia" w:ascii="仿宋_GB2312" w:hAnsi="微软雅黑" w:eastAsia="仿宋_GB2312"/>
          <w:color w:val="333333"/>
          <w:sz w:val="32"/>
          <w:szCs w:val="32"/>
          <w:shd w:val="clear" w:color="auto" w:fill="FFFFFF"/>
        </w:rPr>
        <w:t>时</w:t>
      </w:r>
      <w:r>
        <w:rPr>
          <w:rFonts w:hint="eastAsia" w:ascii="微软雅黑" w:hAnsi="微软雅黑" w:eastAsia="微软雅黑"/>
          <w:color w:val="333333"/>
          <w:sz w:val="32"/>
          <w:szCs w:val="32"/>
          <w:shd w:val="clear" w:color="auto" w:fill="FFFFFF"/>
        </w:rPr>
        <w:t>。</w:t>
      </w:r>
    </w:p>
    <w:p>
      <w:pPr>
        <w:pStyle w:val="12"/>
        <w:keepNext w:val="0"/>
        <w:keepLines w:val="0"/>
        <w:pageBreakBefore w:val="0"/>
        <w:widowControl w:val="0"/>
        <w:kinsoku/>
        <w:wordWrap/>
        <w:overflowPunct/>
        <w:topLinePunct w:val="0"/>
        <w:autoSpaceDE/>
        <w:autoSpaceDN/>
        <w:bidi w:val="0"/>
        <w:adjustRightInd/>
        <w:spacing w:line="570" w:lineRule="exact"/>
        <w:ind w:firstLine="480" w:firstLineChars="15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八、报名邮箱：</w:t>
      </w:r>
    </w:p>
    <w:p>
      <w:pPr>
        <w:keepNext w:val="0"/>
        <w:keepLines w:val="0"/>
        <w:pageBreakBefore w:val="0"/>
        <w:widowControl w:val="0"/>
        <w:kinsoku/>
        <w:wordWrap/>
        <w:overflowPunct/>
        <w:topLinePunct w:val="0"/>
        <w:autoSpaceDE/>
        <w:autoSpaceDN/>
        <w:bidi w:val="0"/>
        <w:adjustRightInd/>
        <w:spacing w:line="570" w:lineRule="exact"/>
        <w:ind w:firstLine="480" w:firstLineChars="150"/>
        <w:textAlignment w:val="auto"/>
        <w:rPr>
          <w:rFonts w:ascii="仿宋_GB2312" w:hAnsi="微软雅黑" w:eastAsia="仿宋_GB2312"/>
          <w:color w:val="333333"/>
          <w:sz w:val="32"/>
          <w:szCs w:val="32"/>
          <w:shd w:val="clear" w:color="auto" w:fill="FFFFFF"/>
        </w:rPr>
      </w:pPr>
      <w:r>
        <w:rPr>
          <w:rFonts w:hint="eastAsia" w:ascii="黑体" w:hAnsi="黑体" w:eastAsia="黑体" w:cs="黑体"/>
          <w:b w:val="0"/>
          <w:bCs w:val="0"/>
          <w:color w:val="000000"/>
          <w:kern w:val="2"/>
          <w:sz w:val="32"/>
          <w:szCs w:val="32"/>
          <w:lang w:val="en-US" w:eastAsia="zh-CN" w:bidi="ar-SA"/>
        </w:rPr>
        <w:t>九、录取与奖励办法：</w:t>
      </w:r>
      <w:r>
        <w:rPr>
          <w:rFonts w:hint="eastAsia" w:ascii="仿宋_GB2312" w:hAnsi="微软雅黑" w:eastAsia="仿宋_GB2312"/>
          <w:color w:val="333333"/>
          <w:sz w:val="32"/>
          <w:szCs w:val="32"/>
          <w:shd w:val="clear" w:color="auto" w:fill="FFFFFF"/>
        </w:rPr>
        <w:t>比赛根据报名情况，团体比赛录取前</w:t>
      </w:r>
      <w:r>
        <w:rPr>
          <w:rFonts w:hint="eastAsia" w:ascii="仿宋_GB2312" w:hAnsi="微软雅黑" w:eastAsia="仿宋_GB2312"/>
          <w:color w:val="333333"/>
          <w:sz w:val="32"/>
          <w:szCs w:val="32"/>
          <w:shd w:val="clear" w:color="auto" w:fill="FFFFFF"/>
          <w:lang w:val="en-US" w:eastAsia="zh-CN"/>
        </w:rPr>
        <w:t>三</w:t>
      </w:r>
      <w:r>
        <w:rPr>
          <w:rFonts w:hint="eastAsia" w:ascii="仿宋_GB2312" w:hAnsi="微软雅黑" w:eastAsia="仿宋_GB2312"/>
          <w:color w:val="333333"/>
          <w:sz w:val="32"/>
          <w:szCs w:val="32"/>
          <w:shd w:val="clear" w:color="auto" w:fill="FFFFFF"/>
        </w:rPr>
        <w:t>名，单项比赛录取前</w:t>
      </w:r>
      <w:r>
        <w:rPr>
          <w:rFonts w:hint="eastAsia" w:ascii="仿宋_GB2312" w:hAnsi="微软雅黑" w:eastAsia="仿宋_GB2312"/>
          <w:color w:val="333333"/>
          <w:sz w:val="32"/>
          <w:szCs w:val="32"/>
          <w:shd w:val="clear" w:color="auto" w:fill="FFFFFF"/>
          <w:lang w:val="en-US" w:eastAsia="zh-CN"/>
        </w:rPr>
        <w:t>六</w:t>
      </w:r>
      <w:r>
        <w:rPr>
          <w:rFonts w:hint="eastAsia" w:ascii="仿宋_GB2312" w:hAnsi="微软雅黑" w:eastAsia="仿宋_GB2312"/>
          <w:color w:val="333333"/>
          <w:sz w:val="32"/>
          <w:szCs w:val="32"/>
          <w:shd w:val="clear" w:color="auto" w:fill="FFFFFF"/>
        </w:rPr>
        <w:t>名，并给予适当的奖励。</w:t>
      </w:r>
    </w:p>
    <w:p>
      <w:pPr>
        <w:keepNext w:val="0"/>
        <w:keepLines w:val="0"/>
        <w:pageBreakBefore w:val="0"/>
        <w:widowControl w:val="0"/>
        <w:kinsoku/>
        <w:wordWrap/>
        <w:overflowPunct/>
        <w:topLinePunct w:val="0"/>
        <w:autoSpaceDE/>
        <w:autoSpaceDN/>
        <w:bidi w:val="0"/>
        <w:adjustRightInd/>
        <w:spacing w:line="570" w:lineRule="exact"/>
        <w:ind w:firstLine="480" w:firstLineChars="15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十、未尽事宜，解释补充权均属主办单位</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仿宋_GB2312" w:hAnsi="仿宋" w:eastAsia="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r>
        <w:rPr>
          <w:rFonts w:hint="eastAsia" w:ascii="仿宋_GB2312" w:hAnsi="仿宋" w:eastAsia="仿宋_GB2312"/>
          <w:b w:val="0"/>
          <w:bCs w:val="0"/>
          <w:color w:val="000000"/>
          <w:sz w:val="32"/>
          <w:szCs w:val="32"/>
        </w:rPr>
        <w:t>附件：</w:t>
      </w:r>
      <w:r>
        <w:rPr>
          <w:rFonts w:ascii="仿宋_GB2312" w:hAnsi="仿宋" w:eastAsia="仿宋_GB2312"/>
          <w:bCs/>
          <w:color w:val="000000"/>
          <w:sz w:val="32"/>
          <w:szCs w:val="32"/>
        </w:rPr>
        <w:t>1</w:t>
      </w:r>
      <w:r>
        <w:rPr>
          <w:rFonts w:hint="eastAsia" w:ascii="仿宋_GB2312" w:hAnsi="仿宋" w:eastAsia="仿宋_GB2312"/>
          <w:bCs/>
          <w:color w:val="000000"/>
          <w:sz w:val="32"/>
          <w:szCs w:val="32"/>
        </w:rPr>
        <w:t>、比赛报名表</w:t>
      </w:r>
    </w:p>
    <w:p>
      <w:pPr>
        <w:keepNext w:val="0"/>
        <w:keepLines w:val="0"/>
        <w:pageBreakBefore w:val="0"/>
        <w:widowControl w:val="0"/>
        <w:kinsoku/>
        <w:wordWrap/>
        <w:overflowPunct/>
        <w:topLinePunct w:val="0"/>
        <w:autoSpaceDE/>
        <w:autoSpaceDN/>
        <w:bidi w:val="0"/>
        <w:adjustRightInd/>
        <w:snapToGrid w:val="0"/>
        <w:spacing w:line="570" w:lineRule="exact"/>
        <w:ind w:firstLine="1600" w:firstLineChars="500"/>
        <w:textAlignment w:val="auto"/>
        <w:rPr>
          <w:rFonts w:ascii="仿宋_GB2312" w:hAnsi="仿宋" w:eastAsia="仿宋_GB2312"/>
          <w:bCs/>
          <w:color w:val="000000"/>
          <w:sz w:val="32"/>
          <w:szCs w:val="32"/>
        </w:rPr>
      </w:pPr>
      <w:r>
        <w:rPr>
          <w:rFonts w:ascii="仿宋_GB2312" w:hAnsi="仿宋" w:eastAsia="仿宋_GB2312"/>
          <w:bCs/>
          <w:color w:val="000000"/>
          <w:sz w:val="32"/>
          <w:szCs w:val="32"/>
        </w:rPr>
        <w:t>2</w:t>
      </w:r>
      <w:r>
        <w:rPr>
          <w:rFonts w:hint="eastAsia" w:ascii="仿宋_GB2312" w:hAnsi="仿宋" w:eastAsia="仿宋_GB2312"/>
          <w:bCs/>
          <w:color w:val="000000"/>
          <w:sz w:val="32"/>
          <w:szCs w:val="32"/>
        </w:rPr>
        <w:t>、参赛承诺书</w:t>
      </w:r>
    </w:p>
    <w:p>
      <w:pPr>
        <w:keepNext w:val="0"/>
        <w:keepLines w:val="0"/>
        <w:pageBreakBefore w:val="0"/>
        <w:widowControl w:val="0"/>
        <w:kinsoku/>
        <w:wordWrap/>
        <w:overflowPunct/>
        <w:topLinePunct w:val="0"/>
        <w:autoSpaceDE/>
        <w:autoSpaceDN/>
        <w:bidi w:val="0"/>
        <w:adjustRightInd/>
        <w:snapToGrid w:val="0"/>
        <w:spacing w:line="570" w:lineRule="exact"/>
        <w:ind w:firstLine="1600" w:firstLineChars="500"/>
        <w:textAlignment w:val="auto"/>
        <w:rPr>
          <w:rFonts w:ascii="仿宋_GB2312" w:hAnsi="仿宋" w:eastAsia="仿宋_GB2312"/>
          <w:bCs/>
          <w:color w:val="000000"/>
          <w:sz w:val="32"/>
          <w:szCs w:val="32"/>
        </w:rPr>
      </w:pPr>
      <w:r>
        <w:rPr>
          <w:rFonts w:ascii="仿宋_GB2312" w:hAnsi="仿宋" w:eastAsia="仿宋_GB2312"/>
          <w:bCs/>
          <w:color w:val="000000"/>
          <w:sz w:val="32"/>
          <w:szCs w:val="32"/>
        </w:rPr>
        <w:t>3</w:t>
      </w:r>
      <w:r>
        <w:rPr>
          <w:rFonts w:hint="eastAsia" w:ascii="仿宋_GB2312" w:hAnsi="仿宋" w:eastAsia="仿宋_GB2312"/>
          <w:bCs/>
          <w:color w:val="000000"/>
          <w:sz w:val="32"/>
          <w:szCs w:val="32"/>
        </w:rPr>
        <w:t>、自愿参赛责任保证书</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160" w:firstLineChars="1300"/>
        <w:jc w:val="left"/>
        <w:textAlignment w:val="auto"/>
        <w:rPr>
          <w:rFonts w:hint="eastAsia" w:ascii="仿宋_GB2312" w:hAnsi="仿宋_GB2312" w:eastAsia="仿宋_GB2312" w:cs="仿宋_GB2312"/>
          <w:sz w:val="32"/>
          <w:szCs w:val="32"/>
        </w:rPr>
      </w:pPr>
      <w:r>
        <w:rPr>
          <w:rFonts w:hint="eastAsia" w:ascii="仿宋_GB2312" w:hAnsi="仿宋" w:eastAsia="仿宋_GB2312"/>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德化县全民健身领导小组</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　</w:t>
      </w:r>
    </w:p>
    <w:p>
      <w:pPr>
        <w:pStyle w:val="2"/>
        <w:keepNext w:val="0"/>
        <w:keepLines w:val="0"/>
        <w:pageBreakBefore w:val="0"/>
        <w:kinsoku/>
        <w:wordWrap/>
        <w:overflowPunct/>
        <w:topLinePunct w:val="0"/>
        <w:autoSpaceDE/>
        <w:autoSpaceDN/>
        <w:bidi w:val="0"/>
        <w:adjustRightIn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仿宋_GB2312" w:hAnsi="仿宋"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仿宋_GB2312" w:hAnsi="仿宋" w:eastAsia="仿宋_GB2312"/>
          <w:bCs/>
          <w:color w:val="00000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570" w:lineRule="exact"/>
        <w:textAlignment w:val="auto"/>
        <w:rPr>
          <w:rFonts w:hint="eastAsia" w:ascii="黑体" w:hAnsi="黑体" w:eastAsia="黑体" w:cs="黑体"/>
          <w:kern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textAlignment w:val="auto"/>
        <w:rPr>
          <w:rFonts w:hint="eastAsia" w:ascii="黑体" w:hAnsi="黑体" w:eastAsia="黑体" w:cs="黑体"/>
          <w:kern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textAlignment w:val="auto"/>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keepNext w:val="0"/>
        <w:keepLines w:val="0"/>
        <w:pageBreakBefore w:val="0"/>
        <w:kinsoku/>
        <w:wordWrap/>
        <w:overflowPunct/>
        <w:topLinePunct w:val="0"/>
        <w:autoSpaceDE w:val="0"/>
        <w:autoSpaceDN w:val="0"/>
        <w:bidi w:val="0"/>
        <w:adjustRightInd w:val="0"/>
        <w:snapToGrid/>
        <w:spacing w:line="570" w:lineRule="exact"/>
        <w:textAlignment w:val="auto"/>
        <w:rPr>
          <w:rFonts w:ascii="黑体" w:hAnsi="黑体" w:eastAsia="黑体" w:cs="黑体"/>
          <w:kern w:val="0"/>
          <w:sz w:val="32"/>
          <w:szCs w:val="32"/>
        </w:rPr>
      </w:pPr>
    </w:p>
    <w:p>
      <w:pPr>
        <w:pStyle w:val="5"/>
        <w:keepNext w:val="0"/>
        <w:keepLines w:val="0"/>
        <w:pageBreakBefore w:val="0"/>
        <w:kinsoku/>
        <w:wordWrap/>
        <w:overflowPunct/>
        <w:topLinePunct w:val="0"/>
        <w:bidi w:val="0"/>
        <w:snapToGrid/>
        <w:spacing w:before="0" w:beforeAutospacing="0" w:after="0" w:afterAutospacing="0" w:line="570" w:lineRule="exact"/>
        <w:jc w:val="center"/>
        <w:textAlignment w:val="auto"/>
        <w:rPr>
          <w:rStyle w:val="9"/>
          <w:rFonts w:hint="eastAsia" w:ascii="方正小标宋简体" w:hAnsi="方正小标宋简体" w:eastAsia="方正小标宋简体" w:cs="方正小标宋简体"/>
          <w:b w:val="0"/>
          <w:color w:val="000000"/>
          <w:sz w:val="44"/>
          <w:szCs w:val="44"/>
        </w:rPr>
      </w:pPr>
      <w:r>
        <w:rPr>
          <w:rStyle w:val="9"/>
          <w:rFonts w:hint="eastAsia" w:ascii="方正小标宋简体" w:hAnsi="方正小标宋简体" w:eastAsia="方正小标宋简体" w:cs="方正小标宋简体"/>
          <w:b w:val="0"/>
          <w:color w:val="000000"/>
          <w:sz w:val="44"/>
          <w:szCs w:val="44"/>
        </w:rPr>
        <w:t>庆“七一”暨</w:t>
      </w:r>
      <w:r>
        <w:rPr>
          <w:rStyle w:val="9"/>
          <w:rFonts w:ascii="方正小标宋简体" w:hAnsi="方正小标宋简体" w:eastAsia="方正小标宋简体" w:cs="方正小标宋简体"/>
          <w:b w:val="0"/>
          <w:color w:val="000000"/>
          <w:sz w:val="44"/>
          <w:szCs w:val="44"/>
        </w:rPr>
        <w:t>2023</w:t>
      </w:r>
      <w:r>
        <w:rPr>
          <w:rStyle w:val="9"/>
          <w:rFonts w:hint="eastAsia" w:ascii="方正小标宋简体" w:hAnsi="方正小标宋简体" w:eastAsia="方正小标宋简体" w:cs="方正小标宋简体"/>
          <w:b w:val="0"/>
          <w:color w:val="000000"/>
          <w:sz w:val="44"/>
          <w:szCs w:val="44"/>
        </w:rPr>
        <w:t>年德化县县直干部职工</w:t>
      </w:r>
    </w:p>
    <w:p>
      <w:pPr>
        <w:pStyle w:val="5"/>
        <w:keepNext w:val="0"/>
        <w:keepLines w:val="0"/>
        <w:pageBreakBefore w:val="0"/>
        <w:kinsoku/>
        <w:wordWrap/>
        <w:overflowPunct/>
        <w:topLinePunct w:val="0"/>
        <w:bidi w:val="0"/>
        <w:snapToGrid/>
        <w:spacing w:before="0" w:beforeAutospacing="0" w:after="0" w:afterAutospacing="0" w:line="570" w:lineRule="exact"/>
        <w:jc w:val="center"/>
        <w:textAlignment w:val="auto"/>
        <w:rPr>
          <w:rStyle w:val="9"/>
          <w:rFonts w:ascii="方正小标宋简体" w:hAnsi="方正小标宋简体" w:eastAsia="方正小标宋简体" w:cs="方正小标宋简体"/>
          <w:b w:val="0"/>
          <w:color w:val="000000"/>
          <w:sz w:val="44"/>
          <w:szCs w:val="44"/>
        </w:rPr>
      </w:pPr>
      <w:r>
        <w:rPr>
          <w:rStyle w:val="9"/>
          <w:rFonts w:hint="eastAsia" w:ascii="方正小标宋简体" w:hAnsi="方正小标宋简体" w:eastAsia="方正小标宋简体" w:cs="方正小标宋简体"/>
          <w:b w:val="0"/>
          <w:color w:val="000000"/>
          <w:sz w:val="44"/>
          <w:szCs w:val="44"/>
        </w:rPr>
        <w:t>“健康杯”羽毛球邀请赛报名表</w:t>
      </w:r>
    </w:p>
    <w:p>
      <w:pPr>
        <w:snapToGrid w:val="0"/>
        <w:spacing w:line="360" w:lineRule="auto"/>
        <w:rPr>
          <w:rFonts w:ascii="仿宋_GB2312" w:hAnsi="仿宋"/>
          <w:bCs/>
          <w:color w:val="000000"/>
          <w:sz w:val="32"/>
          <w:szCs w:val="32"/>
        </w:rPr>
      </w:pPr>
    </w:p>
    <w:p>
      <w:pPr>
        <w:snapToGrid w:val="0"/>
        <w:spacing w:line="360" w:lineRule="auto"/>
        <w:rPr>
          <w:rFonts w:ascii="仿宋_GB2312" w:hAnsi="仿宋"/>
          <w:bCs/>
          <w:color w:val="000000"/>
          <w:sz w:val="32"/>
          <w:szCs w:val="32"/>
        </w:rPr>
      </w:pPr>
      <w:r>
        <w:rPr>
          <w:rFonts w:hint="eastAsia" w:ascii="仿宋_GB2312" w:hAnsi="仿宋"/>
          <w:bCs/>
          <w:color w:val="000000"/>
          <w:sz w:val="32"/>
          <w:szCs w:val="32"/>
        </w:rPr>
        <w:t>单位（盖章）：</w:t>
      </w:r>
      <w:r>
        <w:rPr>
          <w:rFonts w:ascii="仿宋_GB2312" w:hAnsi="仿宋"/>
          <w:bCs/>
          <w:color w:val="000000"/>
          <w:sz w:val="32"/>
          <w:szCs w:val="32"/>
        </w:rPr>
        <w:t xml:space="preserve"> </w:t>
      </w:r>
    </w:p>
    <w:p>
      <w:pPr>
        <w:snapToGrid w:val="0"/>
        <w:spacing w:line="360" w:lineRule="auto"/>
        <w:rPr>
          <w:rFonts w:ascii="仿宋_GB2312" w:hAnsi="仿宋"/>
          <w:bCs/>
          <w:color w:val="000000"/>
          <w:sz w:val="32"/>
          <w:szCs w:val="32"/>
        </w:rPr>
      </w:pPr>
      <w:r>
        <w:rPr>
          <w:rFonts w:hint="eastAsia" w:ascii="仿宋_GB2312" w:hAnsi="仿宋"/>
          <w:bCs/>
          <w:color w:val="000000"/>
          <w:sz w:val="32"/>
          <w:szCs w:val="32"/>
        </w:rPr>
        <w:t>领队：</w:t>
      </w:r>
      <w:r>
        <w:rPr>
          <w:rFonts w:ascii="仿宋_GB2312" w:hAnsi="仿宋"/>
          <w:bCs/>
          <w:color w:val="000000"/>
          <w:sz w:val="32"/>
          <w:szCs w:val="32"/>
        </w:rPr>
        <w:t xml:space="preserve">         </w:t>
      </w:r>
      <w:r>
        <w:rPr>
          <w:rFonts w:hint="eastAsia" w:ascii="仿宋_GB2312" w:hAnsi="仿宋"/>
          <w:bCs/>
          <w:color w:val="000000"/>
          <w:sz w:val="32"/>
          <w:szCs w:val="32"/>
        </w:rPr>
        <w:t>联系电话：</w:t>
      </w:r>
    </w:p>
    <w:p>
      <w:pPr>
        <w:snapToGrid w:val="0"/>
        <w:spacing w:line="360" w:lineRule="auto"/>
        <w:rPr>
          <w:rFonts w:ascii="仿宋_GB2312" w:hAnsi="仿宋"/>
          <w:bCs/>
          <w:color w:val="000000"/>
          <w:sz w:val="32"/>
          <w:szCs w:val="32"/>
        </w:rPr>
      </w:pPr>
      <w:r>
        <w:rPr>
          <w:rFonts w:hint="eastAsia" w:ascii="仿宋_GB2312" w:hAnsi="仿宋"/>
          <w:bCs/>
          <w:color w:val="000000"/>
          <w:sz w:val="32"/>
          <w:szCs w:val="32"/>
        </w:rPr>
        <w:t>教练：</w:t>
      </w:r>
      <w:r>
        <w:rPr>
          <w:rFonts w:ascii="仿宋_GB2312" w:hAnsi="仿宋"/>
          <w:bCs/>
          <w:color w:val="000000"/>
          <w:sz w:val="32"/>
          <w:szCs w:val="32"/>
        </w:rPr>
        <w:t xml:space="preserve">         </w:t>
      </w:r>
      <w:r>
        <w:rPr>
          <w:rFonts w:hint="eastAsia" w:ascii="仿宋_GB2312" w:hAnsi="仿宋"/>
          <w:bCs/>
          <w:color w:val="000000"/>
          <w:sz w:val="32"/>
          <w:szCs w:val="32"/>
        </w:rPr>
        <w:t>联系电话：</w:t>
      </w:r>
    </w:p>
    <w:p>
      <w:pPr>
        <w:pStyle w:val="13"/>
        <w:spacing w:line="600" w:lineRule="atLeast"/>
        <w:rPr>
          <w:rFonts w:ascii="仿宋_GB2312" w:eastAsia="仿宋_GB2312"/>
          <w:sz w:val="32"/>
        </w:rPr>
      </w:pPr>
      <w:r>
        <w:rPr>
          <w:rFonts w:hint="eastAsia" w:ascii="仿宋_GB2312" w:hAnsi="仿宋"/>
          <w:bCs/>
          <w:color w:val="000000"/>
          <w:sz w:val="32"/>
          <w:szCs w:val="32"/>
        </w:rPr>
        <w:t>联络员：</w:t>
      </w:r>
      <w:r>
        <w:rPr>
          <w:rFonts w:ascii="仿宋_GB2312" w:hAnsi="仿宋"/>
          <w:bCs/>
          <w:color w:val="000000"/>
          <w:sz w:val="32"/>
          <w:szCs w:val="32"/>
        </w:rPr>
        <w:t xml:space="preserve">             </w:t>
      </w:r>
      <w:r>
        <w:rPr>
          <w:rFonts w:hint="eastAsia" w:ascii="仿宋_GB2312" w:hAnsi="仿宋"/>
          <w:bCs/>
          <w:color w:val="000000"/>
          <w:sz w:val="32"/>
          <w:szCs w:val="32"/>
        </w:rPr>
        <w:t>电话：</w:t>
      </w:r>
    </w:p>
    <w:tbl>
      <w:tblPr>
        <w:tblStyle w:val="6"/>
        <w:tblW w:w="9338" w:type="dxa"/>
        <w:tblInd w:w="-335" w:type="dxa"/>
        <w:tblLayout w:type="fixed"/>
        <w:tblCellMar>
          <w:top w:w="0" w:type="dxa"/>
          <w:left w:w="108" w:type="dxa"/>
          <w:bottom w:w="0" w:type="dxa"/>
          <w:right w:w="108" w:type="dxa"/>
        </w:tblCellMar>
      </w:tblPr>
      <w:tblGrid>
        <w:gridCol w:w="1694"/>
        <w:gridCol w:w="990"/>
        <w:gridCol w:w="2295"/>
        <w:gridCol w:w="2671"/>
        <w:gridCol w:w="1688"/>
      </w:tblGrid>
      <w:tr>
        <w:tblPrEx>
          <w:tblCellMar>
            <w:top w:w="0" w:type="dxa"/>
            <w:left w:w="108" w:type="dxa"/>
            <w:bottom w:w="0" w:type="dxa"/>
            <w:right w:w="108" w:type="dxa"/>
          </w:tblCellMar>
        </w:tblPrEx>
        <w:trPr>
          <w:trHeight w:val="509" w:hRule="atLeast"/>
        </w:trPr>
        <w:tc>
          <w:tcPr>
            <w:tcW w:w="1694" w:type="dxa"/>
            <w:tcBorders>
              <w:top w:val="single" w:color="000000" w:sz="4" w:space="0"/>
              <w:left w:val="single" w:color="000000" w:sz="4" w:space="0"/>
              <w:bottom w:val="single" w:color="000000" w:sz="4" w:space="0"/>
              <w:right w:val="single" w:color="000000" w:sz="4" w:space="0"/>
            </w:tcBorders>
          </w:tcPr>
          <w:p>
            <w:pPr>
              <w:pStyle w:val="13"/>
              <w:jc w:val="center"/>
              <w:rPr>
                <w:rFonts w:ascii="仿宋_GB2312" w:hAnsi="仿宋_GB2312" w:eastAsia="仿宋_GB2312"/>
                <w:b/>
                <w:sz w:val="32"/>
              </w:rPr>
            </w:pPr>
            <w:r>
              <w:rPr>
                <w:rFonts w:hint="eastAsia" w:ascii="仿宋_GB2312" w:hAnsi="仿宋_GB2312" w:eastAsia="仿宋_GB2312"/>
                <w:b/>
                <w:sz w:val="32"/>
              </w:rPr>
              <w:t>姓</w:t>
            </w:r>
            <w:r>
              <w:rPr>
                <w:rFonts w:ascii="仿宋_GB2312" w:hAnsi="仿宋_GB2312" w:eastAsia="仿宋_GB2312"/>
                <w:b/>
                <w:sz w:val="32"/>
              </w:rPr>
              <w:t xml:space="preserve">  </w:t>
            </w:r>
            <w:r>
              <w:rPr>
                <w:rFonts w:hint="eastAsia" w:ascii="仿宋_GB2312" w:hAnsi="仿宋_GB2312" w:eastAsia="仿宋_GB2312"/>
                <w:b/>
                <w:sz w:val="32"/>
              </w:rPr>
              <w:t>名</w:t>
            </w:r>
          </w:p>
        </w:tc>
        <w:tc>
          <w:tcPr>
            <w:tcW w:w="990" w:type="dxa"/>
            <w:tcBorders>
              <w:top w:val="single" w:color="000000" w:sz="4" w:space="0"/>
              <w:left w:val="nil"/>
              <w:bottom w:val="single" w:color="000000" w:sz="4" w:space="0"/>
              <w:right w:val="single" w:color="000000" w:sz="4" w:space="0"/>
            </w:tcBorders>
          </w:tcPr>
          <w:p>
            <w:pPr>
              <w:pStyle w:val="13"/>
              <w:jc w:val="center"/>
              <w:rPr>
                <w:rFonts w:ascii="仿宋_GB2312" w:hAnsi="仿宋_GB2312" w:eastAsia="仿宋_GB2312"/>
                <w:b/>
                <w:sz w:val="32"/>
              </w:rPr>
            </w:pPr>
            <w:r>
              <w:rPr>
                <w:rFonts w:hint="eastAsia" w:ascii="仿宋_GB2312" w:hAnsi="仿宋_GB2312" w:eastAsia="仿宋_GB2312"/>
                <w:b/>
                <w:sz w:val="32"/>
              </w:rPr>
              <w:t>性别</w:t>
            </w:r>
          </w:p>
        </w:tc>
        <w:tc>
          <w:tcPr>
            <w:tcW w:w="2295" w:type="dxa"/>
            <w:tcBorders>
              <w:top w:val="single" w:color="000000" w:sz="4" w:space="0"/>
              <w:left w:val="nil"/>
              <w:bottom w:val="single" w:color="000000" w:sz="4" w:space="0"/>
              <w:right w:val="single" w:color="000000" w:sz="4" w:space="0"/>
            </w:tcBorders>
          </w:tcPr>
          <w:p>
            <w:pPr>
              <w:pStyle w:val="13"/>
              <w:jc w:val="center"/>
              <w:rPr>
                <w:rFonts w:ascii="仿宋_GB2312" w:hAnsi="仿宋_GB2312" w:eastAsia="仿宋_GB2312"/>
                <w:b/>
                <w:sz w:val="32"/>
              </w:rPr>
            </w:pPr>
            <w:r>
              <w:rPr>
                <w:rFonts w:hint="eastAsia" w:ascii="仿宋_GB2312" w:hAnsi="仿宋_GB2312" w:eastAsia="仿宋_GB2312"/>
                <w:b/>
                <w:sz w:val="32"/>
              </w:rPr>
              <w:t>单</w:t>
            </w:r>
            <w:r>
              <w:rPr>
                <w:rFonts w:ascii="仿宋_GB2312" w:hAnsi="仿宋_GB2312" w:eastAsia="仿宋_GB2312"/>
                <w:b/>
                <w:sz w:val="32"/>
              </w:rPr>
              <w:t xml:space="preserve">    </w:t>
            </w:r>
            <w:r>
              <w:rPr>
                <w:rFonts w:hint="eastAsia" w:ascii="仿宋_GB2312" w:hAnsi="仿宋_GB2312" w:eastAsia="仿宋_GB2312"/>
                <w:b/>
                <w:sz w:val="32"/>
              </w:rPr>
              <w:t>位</w:t>
            </w:r>
          </w:p>
        </w:tc>
        <w:tc>
          <w:tcPr>
            <w:tcW w:w="2671" w:type="dxa"/>
            <w:tcBorders>
              <w:top w:val="single" w:color="000000" w:sz="4" w:space="0"/>
              <w:left w:val="nil"/>
              <w:bottom w:val="single" w:color="000000" w:sz="4" w:space="0"/>
              <w:right w:val="single" w:color="000000" w:sz="4" w:space="0"/>
            </w:tcBorders>
          </w:tcPr>
          <w:p>
            <w:pPr>
              <w:pStyle w:val="13"/>
              <w:jc w:val="center"/>
              <w:rPr>
                <w:rFonts w:ascii="仿宋_GB2312" w:hAnsi="仿宋_GB2312" w:eastAsia="仿宋_GB2312"/>
                <w:b/>
                <w:sz w:val="32"/>
              </w:rPr>
            </w:pPr>
            <w:r>
              <w:rPr>
                <w:rFonts w:hint="eastAsia" w:ascii="仿宋_GB2312" w:hAnsi="仿宋_GB2312" w:eastAsia="仿宋_GB2312"/>
                <w:b/>
                <w:sz w:val="32"/>
              </w:rPr>
              <w:t>参赛项目</w:t>
            </w:r>
          </w:p>
        </w:tc>
        <w:tc>
          <w:tcPr>
            <w:tcW w:w="1688" w:type="dxa"/>
            <w:tcBorders>
              <w:top w:val="single" w:color="000000" w:sz="4" w:space="0"/>
              <w:left w:val="nil"/>
              <w:bottom w:val="single" w:color="000000" w:sz="4" w:space="0"/>
              <w:right w:val="single" w:color="000000" w:sz="4" w:space="0"/>
            </w:tcBorders>
          </w:tcPr>
          <w:p>
            <w:pPr>
              <w:pStyle w:val="13"/>
              <w:jc w:val="center"/>
              <w:rPr>
                <w:rFonts w:ascii="仿宋_GB2312" w:hAnsi="仿宋_GB2312" w:eastAsia="仿宋_GB2312"/>
                <w:b/>
                <w:sz w:val="32"/>
              </w:rPr>
            </w:pPr>
            <w:r>
              <w:rPr>
                <w:rFonts w:hint="eastAsia" w:ascii="仿宋_GB2312" w:hAnsi="仿宋_GB2312" w:eastAsia="仿宋_GB2312"/>
                <w:b/>
                <w:sz w:val="32"/>
              </w:rPr>
              <w:t>联系电话</w:t>
            </w:r>
          </w:p>
        </w:tc>
      </w:tr>
      <w:tr>
        <w:tblPrEx>
          <w:tblCellMar>
            <w:top w:w="0" w:type="dxa"/>
            <w:left w:w="108" w:type="dxa"/>
            <w:bottom w:w="0" w:type="dxa"/>
            <w:right w:w="108" w:type="dxa"/>
          </w:tblCellMar>
        </w:tblPrEx>
        <w:trPr>
          <w:trHeight w:val="404"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hAnsi="仿宋_GB2312" w:eastAsia="仿宋_GB2312"/>
                <w:sz w:val="32"/>
                <w:szCs w:val="32"/>
              </w:rPr>
            </w:pPr>
          </w:p>
        </w:tc>
        <w:tc>
          <w:tcPr>
            <w:tcW w:w="990" w:type="dxa"/>
            <w:tcBorders>
              <w:top w:val="single" w:color="000000" w:sz="4" w:space="0"/>
              <w:left w:val="nil"/>
              <w:bottom w:val="single" w:color="000000" w:sz="4" w:space="0"/>
              <w:right w:val="single" w:color="000000" w:sz="4" w:space="0"/>
            </w:tcBorders>
            <w:vAlign w:val="center"/>
          </w:tcPr>
          <w:p>
            <w:pPr>
              <w:pStyle w:val="13"/>
              <w:jc w:val="center"/>
              <w:rPr>
                <w:rFonts w:ascii="仿宋_GB2312" w:hAnsi="仿宋_GB2312" w:eastAsia="仿宋_GB2312"/>
                <w:sz w:val="32"/>
                <w:szCs w:val="32"/>
              </w:rPr>
            </w:pPr>
          </w:p>
        </w:tc>
        <w:tc>
          <w:tcPr>
            <w:tcW w:w="2295" w:type="dxa"/>
            <w:tcBorders>
              <w:top w:val="single" w:color="000000" w:sz="4" w:space="0"/>
              <w:left w:val="nil"/>
              <w:bottom w:val="single" w:color="000000" w:sz="4" w:space="0"/>
              <w:right w:val="single" w:color="000000" w:sz="4" w:space="0"/>
            </w:tcBorders>
            <w:vAlign w:val="center"/>
          </w:tcPr>
          <w:p>
            <w:pPr>
              <w:pStyle w:val="13"/>
              <w:rPr>
                <w:rFonts w:ascii="仿宋_GB2312" w:hAnsi="仿宋_GB2312" w:eastAsia="仿宋_GB2312"/>
                <w:sz w:val="32"/>
                <w:szCs w:val="32"/>
              </w:rPr>
            </w:pPr>
          </w:p>
        </w:tc>
        <w:tc>
          <w:tcPr>
            <w:tcW w:w="2671" w:type="dxa"/>
            <w:tcBorders>
              <w:top w:val="single" w:color="000000" w:sz="4" w:space="0"/>
              <w:left w:val="nil"/>
              <w:bottom w:val="single" w:color="000000" w:sz="4" w:space="0"/>
              <w:right w:val="single" w:color="000000" w:sz="4" w:space="0"/>
            </w:tcBorders>
            <w:vAlign w:val="center"/>
          </w:tcPr>
          <w:p>
            <w:pPr>
              <w:pStyle w:val="13"/>
              <w:rPr>
                <w:rFonts w:ascii="仿宋_GB2312" w:hAnsi="仿宋_GB2312" w:eastAsia="仿宋_GB2312"/>
                <w:sz w:val="32"/>
                <w:szCs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rPr>
          <w:trHeight w:val="313"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hAnsi="仿宋_GB2312" w:eastAsia="仿宋_GB2312"/>
                <w:sz w:val="32"/>
                <w:szCs w:val="32"/>
              </w:rPr>
            </w:pPr>
          </w:p>
        </w:tc>
        <w:tc>
          <w:tcPr>
            <w:tcW w:w="990" w:type="dxa"/>
            <w:tcBorders>
              <w:top w:val="single" w:color="000000" w:sz="4" w:space="0"/>
              <w:left w:val="nil"/>
              <w:bottom w:val="single" w:color="000000" w:sz="4" w:space="0"/>
              <w:right w:val="single" w:color="000000" w:sz="4" w:space="0"/>
            </w:tcBorders>
            <w:vAlign w:val="center"/>
          </w:tcPr>
          <w:p>
            <w:pPr>
              <w:pStyle w:val="13"/>
              <w:jc w:val="center"/>
              <w:rPr>
                <w:rFonts w:ascii="仿宋_GB2312" w:hAnsi="仿宋_GB2312" w:eastAsia="仿宋_GB2312"/>
                <w:sz w:val="32"/>
                <w:szCs w:val="32"/>
              </w:rPr>
            </w:pPr>
          </w:p>
        </w:tc>
        <w:tc>
          <w:tcPr>
            <w:tcW w:w="2295" w:type="dxa"/>
            <w:tcBorders>
              <w:top w:val="single" w:color="000000" w:sz="4" w:space="0"/>
              <w:left w:val="nil"/>
              <w:bottom w:val="single" w:color="000000" w:sz="4" w:space="0"/>
              <w:right w:val="single" w:color="000000" w:sz="4" w:space="0"/>
            </w:tcBorders>
            <w:vAlign w:val="center"/>
          </w:tcPr>
          <w:p>
            <w:pPr>
              <w:pStyle w:val="13"/>
              <w:jc w:val="center"/>
              <w:rPr>
                <w:rFonts w:ascii="仿宋_GB2312" w:hAnsi="仿宋_GB2312" w:eastAsia="仿宋_GB2312"/>
                <w:sz w:val="32"/>
                <w:szCs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szCs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r>
        <w:tblPrEx>
          <w:tblCellMar>
            <w:top w:w="0" w:type="dxa"/>
            <w:left w:w="108" w:type="dxa"/>
            <w:bottom w:w="0" w:type="dxa"/>
            <w:right w:w="108" w:type="dxa"/>
          </w:tblCellMar>
        </w:tblPrEx>
        <w:tc>
          <w:tcPr>
            <w:tcW w:w="1694" w:type="dxa"/>
            <w:tcBorders>
              <w:top w:val="single" w:color="000000" w:sz="4" w:space="0"/>
              <w:left w:val="single" w:color="000000" w:sz="4" w:space="0"/>
              <w:bottom w:val="single" w:color="000000" w:sz="4" w:space="0"/>
              <w:right w:val="single" w:color="000000" w:sz="4" w:space="0"/>
            </w:tcBorders>
          </w:tcPr>
          <w:p>
            <w:pPr>
              <w:pStyle w:val="13"/>
              <w:rPr>
                <w:rFonts w:ascii="仿宋_GB2312" w:hAnsi="仿宋_GB2312" w:eastAsia="仿宋_GB2312"/>
                <w:sz w:val="32"/>
              </w:rPr>
            </w:pPr>
          </w:p>
        </w:tc>
        <w:tc>
          <w:tcPr>
            <w:tcW w:w="990"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295"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2671"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c>
          <w:tcPr>
            <w:tcW w:w="1688" w:type="dxa"/>
            <w:tcBorders>
              <w:top w:val="single" w:color="000000" w:sz="4" w:space="0"/>
              <w:left w:val="nil"/>
              <w:bottom w:val="single" w:color="000000" w:sz="4" w:space="0"/>
              <w:right w:val="single" w:color="000000" w:sz="4" w:space="0"/>
            </w:tcBorders>
          </w:tcPr>
          <w:p>
            <w:pPr>
              <w:pStyle w:val="13"/>
              <w:rPr>
                <w:rFonts w:ascii="仿宋_GB2312" w:hAnsi="仿宋_GB2312" w:eastAsia="仿宋_GB2312"/>
                <w:sz w:val="32"/>
              </w:rPr>
            </w:pPr>
          </w:p>
        </w:tc>
      </w:tr>
    </w:tbl>
    <w:p>
      <w:pPr>
        <w:autoSpaceDE w:val="0"/>
        <w:autoSpaceDN w:val="0"/>
        <w:adjustRightInd w:val="0"/>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autoSpaceDE w:val="0"/>
        <w:autoSpaceDN w:val="0"/>
        <w:adjustRightInd w:val="0"/>
        <w:spacing w:line="600" w:lineRule="exact"/>
        <w:jc w:val="left"/>
        <w:rPr>
          <w:rFonts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Style w:val="9"/>
          <w:rFonts w:hint="eastAsia" w:ascii="方正小标宋简体" w:hAnsi="方正小标宋简体" w:eastAsia="方正小标宋简体" w:cs="方正小标宋简体"/>
          <w:b w:val="0"/>
          <w:color w:val="000000"/>
          <w:sz w:val="44"/>
          <w:szCs w:val="44"/>
        </w:rPr>
      </w:pPr>
      <w:r>
        <w:rPr>
          <w:rStyle w:val="9"/>
          <w:rFonts w:hint="eastAsia" w:ascii="方正小标宋简体" w:hAnsi="方正小标宋简体" w:eastAsia="方正小标宋简体" w:cs="方正小标宋简体"/>
          <w:b w:val="0"/>
          <w:color w:val="000000"/>
          <w:sz w:val="44"/>
          <w:szCs w:val="44"/>
        </w:rPr>
        <w:t>庆“七一”暨</w:t>
      </w:r>
      <w:r>
        <w:rPr>
          <w:rStyle w:val="9"/>
          <w:rFonts w:ascii="方正小标宋简体" w:hAnsi="方正小标宋简体" w:eastAsia="方正小标宋简体" w:cs="方正小标宋简体"/>
          <w:b w:val="0"/>
          <w:color w:val="000000"/>
          <w:sz w:val="44"/>
          <w:szCs w:val="44"/>
        </w:rPr>
        <w:t>2023</w:t>
      </w:r>
      <w:r>
        <w:rPr>
          <w:rStyle w:val="9"/>
          <w:rFonts w:hint="eastAsia" w:ascii="方正小标宋简体" w:hAnsi="方正小标宋简体" w:eastAsia="方正小标宋简体" w:cs="方正小标宋简体"/>
          <w:b w:val="0"/>
          <w:color w:val="000000"/>
          <w:sz w:val="44"/>
          <w:szCs w:val="44"/>
        </w:rPr>
        <w:t>年德化县县直干部职工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Style w:val="9"/>
          <w:rFonts w:ascii="方正小标宋简体" w:hAnsi="方正小标宋简体" w:eastAsia="方正小标宋简体" w:cs="方正小标宋简体"/>
          <w:color w:val="000000"/>
          <w:sz w:val="44"/>
          <w:szCs w:val="44"/>
        </w:rPr>
      </w:pPr>
      <w:r>
        <w:rPr>
          <w:rStyle w:val="9"/>
          <w:rFonts w:hint="eastAsia" w:ascii="方正小标宋简体" w:hAnsi="方正小标宋简体" w:eastAsia="方正小标宋简体" w:cs="方正小标宋简体"/>
          <w:b w:val="0"/>
          <w:color w:val="000000"/>
          <w:sz w:val="44"/>
          <w:szCs w:val="44"/>
        </w:rPr>
        <w:t>“健康杯”羽毛球邀请赛</w:t>
      </w:r>
      <w:r>
        <w:rPr>
          <w:rStyle w:val="9"/>
          <w:rFonts w:hint="eastAsia" w:ascii="方正小标宋简体" w:hAnsi="方正小标宋简体" w:eastAsia="方正小标宋简体" w:cs="方正小标宋简体"/>
          <w:color w:val="000000"/>
          <w:sz w:val="44"/>
          <w:szCs w:val="44"/>
        </w:rPr>
        <w:t>参赛承诺书</w:t>
      </w:r>
    </w:p>
    <w:p>
      <w:pPr>
        <w:widowControl/>
        <w:spacing w:line="360" w:lineRule="auto"/>
        <w:ind w:firstLine="640"/>
        <w:rPr>
          <w:rFonts w:ascii="宋体" w:cs="宋体"/>
          <w:b/>
          <w:bCs/>
          <w:spacing w:val="-20"/>
          <w:kern w:val="0"/>
          <w:sz w:val="32"/>
          <w:szCs w:val="32"/>
        </w:rPr>
      </w:pPr>
    </w:p>
    <w:p>
      <w:pPr>
        <w:snapToGrid w:val="0"/>
        <w:spacing w:line="360" w:lineRule="auto"/>
        <w:rPr>
          <w:rFonts w:ascii="仿宋_GB2312" w:hAnsi="仿宋"/>
          <w:bCs/>
          <w:color w:val="000000"/>
          <w:sz w:val="32"/>
          <w:szCs w:val="32"/>
          <w:u w:val="single"/>
        </w:rPr>
      </w:pPr>
      <w:r>
        <w:rPr>
          <w:rFonts w:hint="eastAsia" w:ascii="仿宋_GB2312" w:hAnsi="仿宋"/>
          <w:bCs/>
          <w:color w:val="000000"/>
          <w:sz w:val="32"/>
          <w:szCs w:val="32"/>
        </w:rPr>
        <w:t>单位：</w:t>
      </w:r>
      <w:r>
        <w:rPr>
          <w:rFonts w:ascii="仿宋_GB2312" w:hAnsi="仿宋"/>
          <w:bCs/>
          <w:color w:val="000000"/>
          <w:sz w:val="32"/>
          <w:szCs w:val="32"/>
          <w:u w:val="single"/>
        </w:rPr>
        <w:t xml:space="preserve">               </w:t>
      </w:r>
    </w:p>
    <w:p>
      <w:pPr>
        <w:snapToGrid w:val="0"/>
        <w:spacing w:line="360" w:lineRule="auto"/>
        <w:rPr>
          <w:rFonts w:ascii="仿宋_GB2312" w:hAnsi="仿宋"/>
          <w:color w:val="000000"/>
          <w:sz w:val="32"/>
          <w:szCs w:val="32"/>
          <w:u w:val="single"/>
        </w:rPr>
      </w:pPr>
      <w:r>
        <w:rPr>
          <w:rFonts w:hint="eastAsia" w:ascii="仿宋_GB2312" w:hAnsi="仿宋"/>
          <w:bCs/>
          <w:color w:val="000000"/>
          <w:sz w:val="32"/>
          <w:szCs w:val="32"/>
        </w:rPr>
        <w:t>领队</w:t>
      </w:r>
      <w:r>
        <w:rPr>
          <w:rFonts w:ascii="仿宋_GB2312" w:hAnsi="仿宋"/>
          <w:bCs/>
          <w:color w:val="000000"/>
          <w:sz w:val="32"/>
          <w:szCs w:val="32"/>
        </w:rPr>
        <w:t>/</w:t>
      </w:r>
      <w:r>
        <w:rPr>
          <w:rFonts w:hint="eastAsia" w:ascii="仿宋_GB2312" w:hAnsi="仿宋"/>
          <w:bCs/>
          <w:color w:val="000000"/>
          <w:sz w:val="32"/>
          <w:szCs w:val="32"/>
        </w:rPr>
        <w:t>教练姓名：</w:t>
      </w:r>
      <w:r>
        <w:rPr>
          <w:rFonts w:ascii="仿宋_GB2312" w:hAnsi="仿宋"/>
          <w:bCs/>
          <w:color w:val="000000"/>
          <w:sz w:val="32"/>
          <w:szCs w:val="32"/>
          <w:u w:val="single"/>
        </w:rPr>
        <w:t xml:space="preserve">                       </w:t>
      </w:r>
    </w:p>
    <w:p>
      <w:pPr>
        <w:tabs>
          <w:tab w:val="left" w:pos="720"/>
        </w:tabs>
        <w:autoSpaceDE w:val="0"/>
        <w:autoSpaceDN w:val="0"/>
        <w:adjustRightInd w:val="0"/>
        <w:snapToGrid w:val="0"/>
        <w:spacing w:line="360" w:lineRule="auto"/>
        <w:ind w:right="18"/>
        <w:rPr>
          <w:rFonts w:ascii="仿宋_GB2312" w:hAnsi="仿宋"/>
          <w:color w:val="000000"/>
          <w:sz w:val="32"/>
          <w:szCs w:val="32"/>
        </w:rPr>
      </w:pPr>
    </w:p>
    <w:p>
      <w:pPr>
        <w:tabs>
          <w:tab w:val="left" w:pos="720"/>
        </w:tabs>
        <w:autoSpaceDE w:val="0"/>
        <w:autoSpaceDN w:val="0"/>
        <w:adjustRightInd w:val="0"/>
        <w:snapToGrid w:val="0"/>
        <w:spacing w:line="360" w:lineRule="auto"/>
        <w:ind w:right="18" w:firstLine="640" w:firstLineChars="200"/>
        <w:rPr>
          <w:rFonts w:ascii="仿宋_GB2312" w:hAnsi="仿宋" w:cs="新宋体"/>
          <w:bCs/>
          <w:color w:val="000000"/>
          <w:sz w:val="32"/>
          <w:szCs w:val="32"/>
        </w:rPr>
      </w:pPr>
      <w:r>
        <w:rPr>
          <w:rFonts w:hint="eastAsia" w:ascii="仿宋_GB2312" w:hAnsi="仿宋" w:cs="新宋体"/>
          <w:bCs/>
          <w:color w:val="000000"/>
          <w:sz w:val="32"/>
          <w:szCs w:val="32"/>
        </w:rPr>
        <w:t>作为</w:t>
      </w:r>
      <w:r>
        <w:rPr>
          <w:rFonts w:hint="eastAsia" w:ascii="仿宋_GB2312" w:hAnsi="仿宋" w:cs="新宋体"/>
          <w:sz w:val="32"/>
          <w:szCs w:val="32"/>
        </w:rPr>
        <w:t>庆“七一”暨</w:t>
      </w:r>
      <w:r>
        <w:rPr>
          <w:rFonts w:ascii="仿宋_GB2312" w:hAnsi="仿宋" w:cs="新宋体"/>
          <w:sz w:val="32"/>
          <w:szCs w:val="32"/>
        </w:rPr>
        <w:t>2023</w:t>
      </w:r>
      <w:r>
        <w:rPr>
          <w:rFonts w:hint="eastAsia" w:ascii="仿宋_GB2312" w:hAnsi="仿宋" w:cs="新宋体"/>
          <w:sz w:val="32"/>
          <w:szCs w:val="32"/>
        </w:rPr>
        <w:t>年德化县县直干部职工“健康杯”羽毛球邀请赛</w:t>
      </w:r>
      <w:r>
        <w:rPr>
          <w:rFonts w:hint="eastAsia" w:ascii="仿宋_GB2312" w:hAnsi="仿宋" w:cs="新宋体"/>
          <w:bCs/>
          <w:color w:val="000000"/>
          <w:sz w:val="32"/>
          <w:szCs w:val="32"/>
        </w:rPr>
        <w:t>参赛队的领队</w:t>
      </w:r>
      <w:r>
        <w:rPr>
          <w:rFonts w:ascii="仿宋_GB2312" w:hAnsi="仿宋" w:cs="新宋体"/>
          <w:bCs/>
          <w:color w:val="000000"/>
          <w:sz w:val="32"/>
          <w:szCs w:val="32"/>
        </w:rPr>
        <w:t>/</w:t>
      </w:r>
      <w:r>
        <w:rPr>
          <w:rFonts w:hint="eastAsia" w:ascii="仿宋_GB2312" w:hAnsi="仿宋" w:cs="新宋体"/>
          <w:bCs/>
          <w:color w:val="000000"/>
          <w:sz w:val="32"/>
          <w:szCs w:val="32"/>
        </w:rPr>
        <w:t>教练，我在此承诺，本队将会尊重和遵守羽毛球竞赛的有关要求和本次比赛竞赛规程的规定，在比赛中体现真正的体育精神。同时，郑重承诺所有参赛人员在比赛期间出现意外伤害、死亡及物品丢失等突发状况，主办方、承办方和其他参赛人员免责。</w:t>
      </w:r>
    </w:p>
    <w:p>
      <w:pPr>
        <w:snapToGrid w:val="0"/>
        <w:spacing w:line="360" w:lineRule="auto"/>
        <w:ind w:firstLine="345"/>
        <w:rPr>
          <w:rFonts w:ascii="仿宋_GB2312" w:hAnsi="仿宋"/>
          <w:color w:val="000000"/>
          <w:sz w:val="32"/>
          <w:szCs w:val="32"/>
        </w:rPr>
      </w:pPr>
    </w:p>
    <w:p>
      <w:pPr>
        <w:snapToGrid w:val="0"/>
        <w:spacing w:line="360" w:lineRule="auto"/>
        <w:ind w:firstLine="345"/>
        <w:rPr>
          <w:rFonts w:ascii="仿宋_GB2312" w:hAnsi="仿宋"/>
          <w:color w:val="000000"/>
          <w:sz w:val="32"/>
          <w:szCs w:val="32"/>
        </w:rPr>
      </w:pPr>
    </w:p>
    <w:p>
      <w:pPr>
        <w:snapToGrid w:val="0"/>
        <w:spacing w:line="360" w:lineRule="auto"/>
        <w:ind w:firstLine="4160" w:firstLineChars="1300"/>
        <w:rPr>
          <w:rFonts w:ascii="仿宋_GB2312" w:hAnsi="仿宋"/>
          <w:bCs/>
          <w:color w:val="000000"/>
          <w:sz w:val="32"/>
          <w:szCs w:val="32"/>
          <w:u w:val="single"/>
        </w:rPr>
      </w:pPr>
      <w:r>
        <w:rPr>
          <w:rFonts w:hint="eastAsia" w:ascii="仿宋_GB2312" w:hAnsi="仿宋"/>
          <w:bCs/>
          <w:color w:val="000000"/>
          <w:sz w:val="32"/>
          <w:szCs w:val="32"/>
        </w:rPr>
        <w:t>领队</w:t>
      </w:r>
      <w:r>
        <w:rPr>
          <w:rFonts w:ascii="仿宋_GB2312" w:hAnsi="仿宋"/>
          <w:bCs/>
          <w:color w:val="000000"/>
          <w:sz w:val="32"/>
          <w:szCs w:val="32"/>
        </w:rPr>
        <w:t>/</w:t>
      </w:r>
      <w:r>
        <w:rPr>
          <w:rFonts w:hint="eastAsia" w:ascii="仿宋_GB2312" w:hAnsi="仿宋"/>
          <w:bCs/>
          <w:color w:val="000000"/>
          <w:sz w:val="32"/>
          <w:szCs w:val="32"/>
        </w:rPr>
        <w:t>教练签字：</w:t>
      </w:r>
      <w:r>
        <w:rPr>
          <w:rFonts w:ascii="仿宋_GB2312" w:hAnsi="仿宋"/>
          <w:bCs/>
          <w:color w:val="000000"/>
          <w:sz w:val="32"/>
          <w:szCs w:val="32"/>
          <w:u w:val="single"/>
        </w:rPr>
        <w:t xml:space="preserve">                </w:t>
      </w:r>
    </w:p>
    <w:p>
      <w:pPr>
        <w:rPr>
          <w:sz w:val="32"/>
        </w:rPr>
      </w:pPr>
    </w:p>
    <w:p>
      <w:pPr>
        <w:widowControl/>
        <w:spacing w:line="360" w:lineRule="auto"/>
        <w:ind w:firstLine="640"/>
        <w:rPr>
          <w:rFonts w:ascii="宋体" w:cs="宋体"/>
          <w:spacing w:val="-20"/>
          <w:kern w:val="0"/>
          <w:sz w:val="32"/>
          <w:szCs w:val="32"/>
        </w:rPr>
      </w:pPr>
      <w:r>
        <w:rPr>
          <w:rFonts w:ascii="宋体"/>
          <w:sz w:val="32"/>
          <w:szCs w:val="28"/>
        </w:rPr>
        <w:t xml:space="preserve">                              </w:t>
      </w:r>
      <w:r>
        <w:rPr>
          <w:rFonts w:ascii="仿宋_GB2312"/>
          <w:sz w:val="32"/>
          <w:szCs w:val="32"/>
        </w:rPr>
        <w:t xml:space="preserve"> 2023</w:t>
      </w:r>
      <w:r>
        <w:rPr>
          <w:rFonts w:hint="eastAsia" w:ascii="仿宋_GB2312"/>
          <w:sz w:val="32"/>
          <w:szCs w:val="32"/>
        </w:rPr>
        <w:t>年</w:t>
      </w:r>
      <w:r>
        <w:rPr>
          <w:rFonts w:ascii="仿宋_GB2312"/>
          <w:sz w:val="32"/>
          <w:szCs w:val="32"/>
        </w:rPr>
        <w:t xml:space="preserve">  </w:t>
      </w:r>
      <w:r>
        <w:rPr>
          <w:rFonts w:hint="eastAsia" w:ascii="仿宋_GB2312"/>
          <w:sz w:val="32"/>
          <w:szCs w:val="32"/>
        </w:rPr>
        <w:t>月</w:t>
      </w:r>
      <w:r>
        <w:rPr>
          <w:rFonts w:ascii="仿宋_GB2312"/>
          <w:sz w:val="32"/>
          <w:szCs w:val="32"/>
        </w:rPr>
        <w:t xml:space="preserve">   </w:t>
      </w:r>
      <w:r>
        <w:rPr>
          <w:rFonts w:hint="eastAsia" w:ascii="仿宋_GB2312"/>
          <w:sz w:val="32"/>
          <w:szCs w:val="32"/>
        </w:rPr>
        <w:t>日</w:t>
      </w:r>
    </w:p>
    <w:p>
      <w:pPr>
        <w:autoSpaceDE w:val="0"/>
        <w:autoSpaceDN w:val="0"/>
        <w:adjustRightInd w:val="0"/>
        <w:spacing w:line="600" w:lineRule="exact"/>
        <w:rPr>
          <w:rFonts w:hint="eastAsia" w:ascii="黑体" w:hAnsi="黑体" w:eastAsia="黑体" w:cs="黑体"/>
          <w:kern w:val="0"/>
          <w:sz w:val="32"/>
          <w:szCs w:val="32"/>
        </w:rPr>
      </w:pPr>
    </w:p>
    <w:p>
      <w:pPr>
        <w:autoSpaceDE w:val="0"/>
        <w:autoSpaceDN w:val="0"/>
        <w:adjustRightInd w:val="0"/>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附件3</w:t>
      </w:r>
    </w:p>
    <w:p>
      <w:pPr>
        <w:jc w:val="center"/>
        <w:rPr>
          <w:rFonts w:ascii="仿宋_GB2312" w:hAnsi="宋体" w:eastAsia="仿宋_GB2312"/>
          <w:sz w:val="36"/>
          <w:szCs w:val="36"/>
        </w:rPr>
      </w:pPr>
      <w:r>
        <w:rPr>
          <w:rFonts w:hint="eastAsia" w:ascii="宋体" w:hAnsi="宋体"/>
          <w:b/>
          <w:sz w:val="36"/>
          <w:szCs w:val="36"/>
        </w:rPr>
        <w:t>自愿参赛责任保证书</w:t>
      </w:r>
    </w:p>
    <w:p>
      <w:pPr>
        <w:snapToGrid w:val="0"/>
        <w:spacing w:line="360" w:lineRule="auto"/>
        <w:ind w:firstLine="640" w:firstLineChars="200"/>
        <w:rPr>
          <w:rFonts w:ascii="仿宋_GB2312" w:hAnsi="仿宋"/>
          <w:bCs/>
          <w:color w:val="000000"/>
          <w:sz w:val="32"/>
          <w:szCs w:val="32"/>
        </w:rPr>
      </w:pPr>
      <w:r>
        <w:rPr>
          <w:rFonts w:hint="eastAsia" w:ascii="仿宋_GB2312" w:hAnsi="仿宋"/>
          <w:bCs/>
          <w:color w:val="000000"/>
          <w:sz w:val="32"/>
          <w:szCs w:val="32"/>
        </w:rPr>
        <w:t>一、我完全了解自己的健康状况；没有任何身体不适或疾病（包括先天性心脏病、风湿性心脏病、高血压、脑血管疾病、心肌炎、其他心脏病、冠状动脉病、严重心律不齐、高血糖或低血糖、以及其它不适合羽毛球运动的疾病），如隐瞒任何病情，所产生后果自负。我郑重声明，可以正常参加</w:t>
      </w:r>
      <w:r>
        <w:rPr>
          <w:rFonts w:hint="eastAsia" w:ascii="仿宋_GB2312" w:hAnsi="仿宋"/>
          <w:sz w:val="32"/>
          <w:szCs w:val="32"/>
        </w:rPr>
        <w:t>庆“七一”暨</w:t>
      </w:r>
      <w:r>
        <w:rPr>
          <w:rFonts w:ascii="仿宋_GB2312" w:hAnsi="仿宋"/>
          <w:sz w:val="32"/>
          <w:szCs w:val="32"/>
        </w:rPr>
        <w:t>2023</w:t>
      </w:r>
      <w:r>
        <w:rPr>
          <w:rFonts w:hint="eastAsia" w:ascii="仿宋_GB2312" w:hAnsi="仿宋"/>
          <w:sz w:val="32"/>
          <w:szCs w:val="32"/>
        </w:rPr>
        <w:t>年德化县县直干部职工“健康杯”羽毛球邀请赛</w:t>
      </w:r>
      <w:r>
        <w:rPr>
          <w:rFonts w:hint="eastAsia" w:ascii="仿宋_GB2312" w:hAnsi="仿宋"/>
          <w:bCs/>
          <w:color w:val="000000"/>
          <w:sz w:val="32"/>
          <w:szCs w:val="32"/>
        </w:rPr>
        <w:t>。</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2</w:t>
      </w:r>
      <w:r>
        <w:rPr>
          <w:rFonts w:hint="eastAsia" w:ascii="仿宋_GB2312" w:hAnsi="仿宋"/>
          <w:bCs/>
          <w:color w:val="000000"/>
          <w:sz w:val="32"/>
          <w:szCs w:val="32"/>
        </w:rPr>
        <w:t>、我充分了解本次活动期间的训练、比赛及有关活动中有潜在的危险，以及可能由此而导致的受伤甚至危及生命造成死亡的事故，我会竭尽所能，以对自己的安全负责任的态度参加本次活动。</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3</w:t>
      </w:r>
      <w:r>
        <w:rPr>
          <w:rFonts w:hint="eastAsia" w:ascii="仿宋_GB2312" w:hAnsi="仿宋"/>
          <w:bCs/>
          <w:color w:val="000000"/>
          <w:sz w:val="32"/>
          <w:szCs w:val="32"/>
        </w:rPr>
        <w:t>、我本人愿意遵守本次比赛活动的所有规则规定；如果本人在参赛过程中发现或注意到任何风险和潜在风险，本人将立刻终止参赛或告之赛会官员。</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4</w:t>
      </w:r>
      <w:r>
        <w:rPr>
          <w:rFonts w:hint="eastAsia" w:ascii="仿宋_GB2312" w:hAnsi="仿宋"/>
          <w:bCs/>
          <w:color w:val="000000"/>
          <w:sz w:val="32"/>
          <w:szCs w:val="32"/>
        </w:rPr>
        <w:t>、我本人以及我的继承人、代理人、个人代表或亲属将放弃追究所有导致伤残、损失或死亡的权利。</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5</w:t>
      </w:r>
      <w:r>
        <w:rPr>
          <w:rFonts w:hint="eastAsia" w:ascii="仿宋_GB2312" w:hAnsi="仿宋"/>
          <w:bCs/>
          <w:color w:val="000000"/>
          <w:sz w:val="32"/>
          <w:szCs w:val="32"/>
        </w:rPr>
        <w:t>、我同意接受组办方在比赛期间提供的现场急救性质的医务治疗，但在医院救治等发生的相关费用由本人负担。</w:t>
      </w:r>
    </w:p>
    <w:p>
      <w:pPr>
        <w:snapToGrid w:val="0"/>
        <w:spacing w:line="360" w:lineRule="auto"/>
        <w:ind w:firstLine="640" w:firstLineChars="200"/>
        <w:rPr>
          <w:rFonts w:ascii="仿宋_GB2312" w:hAnsi="仿宋"/>
          <w:bCs/>
          <w:color w:val="000000"/>
          <w:sz w:val="32"/>
          <w:szCs w:val="32"/>
        </w:rPr>
      </w:pPr>
      <w:r>
        <w:rPr>
          <w:rFonts w:hint="eastAsia" w:ascii="仿宋_GB2312" w:hAnsi="仿宋"/>
          <w:bCs/>
          <w:color w:val="000000"/>
          <w:sz w:val="32"/>
          <w:szCs w:val="32"/>
        </w:rPr>
        <w:t>本人已认真阅读全面理解以上内容，且对上述所有内容予以确认并承担相应的法律责任，本人在没有任何诱导的情况下自愿签署此责任书。</w:t>
      </w:r>
    </w:p>
    <w:p>
      <w:pPr>
        <w:snapToGrid w:val="0"/>
        <w:spacing w:line="360" w:lineRule="auto"/>
        <w:ind w:firstLine="640" w:firstLineChars="200"/>
        <w:rPr>
          <w:rFonts w:ascii="仿宋_GB2312" w:hAnsi="仿宋"/>
          <w:bCs/>
          <w:color w:val="000000"/>
          <w:sz w:val="32"/>
          <w:szCs w:val="32"/>
        </w:rPr>
      </w:pPr>
      <w:r>
        <w:rPr>
          <w:rFonts w:hint="eastAsia" w:ascii="仿宋_GB2312" w:hAnsi="仿宋"/>
          <w:bCs/>
          <w:color w:val="000000"/>
          <w:sz w:val="32"/>
          <w:szCs w:val="32"/>
        </w:rPr>
        <w:t>参赛单位：</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1</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2</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3</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4</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5</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6</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7</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8</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9</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10</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11</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r>
        <w:rPr>
          <w:rFonts w:ascii="仿宋_GB2312" w:hAnsi="仿宋"/>
          <w:bCs/>
          <w:color w:val="000000"/>
          <w:sz w:val="32"/>
          <w:szCs w:val="32"/>
        </w:rPr>
        <w:t>12</w:t>
      </w:r>
      <w:r>
        <w:rPr>
          <w:rFonts w:hint="eastAsia" w:ascii="仿宋_GB2312" w:hAnsi="仿宋"/>
          <w:bCs/>
          <w:color w:val="000000"/>
          <w:sz w:val="32"/>
          <w:szCs w:val="32"/>
        </w:rPr>
        <w:t>．参赛者签名：</w:t>
      </w:r>
      <w:r>
        <w:rPr>
          <w:rFonts w:ascii="仿宋_GB2312" w:hAnsi="仿宋"/>
          <w:bCs/>
          <w:color w:val="000000"/>
          <w:sz w:val="32"/>
          <w:szCs w:val="32"/>
        </w:rPr>
        <w:t xml:space="preserve">         </w:t>
      </w:r>
      <w:r>
        <w:rPr>
          <w:rFonts w:hint="eastAsia" w:ascii="仿宋_GB2312" w:hAnsi="仿宋"/>
          <w:bCs/>
          <w:color w:val="000000"/>
          <w:sz w:val="32"/>
          <w:szCs w:val="32"/>
        </w:rPr>
        <w:t>身份证号码：</w:t>
      </w:r>
    </w:p>
    <w:p>
      <w:pPr>
        <w:snapToGrid w:val="0"/>
        <w:spacing w:line="360" w:lineRule="auto"/>
        <w:ind w:firstLine="640" w:firstLineChars="200"/>
        <w:rPr>
          <w:rFonts w:ascii="仿宋_GB2312" w:hAnsi="仿宋"/>
          <w:bCs/>
          <w:color w:val="000000"/>
          <w:sz w:val="32"/>
          <w:szCs w:val="32"/>
        </w:rPr>
      </w:pPr>
    </w:p>
    <w:p>
      <w:pPr>
        <w:snapToGrid w:val="0"/>
        <w:spacing w:line="360" w:lineRule="auto"/>
        <w:ind w:firstLine="640" w:firstLineChars="200"/>
        <w:rPr>
          <w:rFonts w:ascii="仿宋_GB2312" w:hAnsi="仿宋"/>
          <w:bCs/>
          <w:color w:val="000000"/>
          <w:sz w:val="32"/>
          <w:szCs w:val="32"/>
        </w:rPr>
      </w:pPr>
    </w:p>
    <w:p>
      <w:pPr>
        <w:snapToGrid w:val="0"/>
        <w:spacing w:line="360" w:lineRule="auto"/>
        <w:rPr>
          <w:rFonts w:ascii="仿宋_GB2312" w:hAnsi="仿宋"/>
          <w:bCs/>
          <w:color w:val="000000"/>
          <w:sz w:val="32"/>
          <w:szCs w:val="32"/>
        </w:rPr>
      </w:pPr>
      <w:r>
        <w:rPr>
          <w:rFonts w:ascii="仿宋_GB2312" w:hAnsi="仿宋"/>
          <w:bCs/>
          <w:color w:val="000000"/>
          <w:sz w:val="32"/>
          <w:szCs w:val="32"/>
        </w:rPr>
        <w:t xml:space="preserve"> </w:t>
      </w:r>
    </w:p>
    <w:p>
      <w:pPr>
        <w:snapToGrid w:val="0"/>
        <w:spacing w:line="360" w:lineRule="auto"/>
        <w:rPr>
          <w:rFonts w:hint="eastAsia" w:ascii="仿宋_GB2312" w:hAnsi="仿宋"/>
          <w:bCs/>
          <w:color w:val="000000"/>
          <w:sz w:val="32"/>
          <w:szCs w:val="32"/>
        </w:rPr>
      </w:pPr>
      <w:r>
        <w:rPr>
          <w:rFonts w:ascii="仿宋_GB2312" w:hAnsi="仿宋"/>
          <w:bCs/>
          <w:color w:val="000000"/>
          <w:sz w:val="32"/>
          <w:szCs w:val="32"/>
        </w:rPr>
        <w:t xml:space="preserve">                  </w:t>
      </w:r>
      <w:r>
        <w:rPr>
          <w:rFonts w:hint="eastAsia" w:ascii="仿宋_GB2312" w:hAnsi="仿宋"/>
          <w:bCs/>
          <w:color w:val="000000"/>
          <w:sz w:val="32"/>
          <w:szCs w:val="32"/>
        </w:rPr>
        <w:t>日期：</w:t>
      </w:r>
      <w:r>
        <w:rPr>
          <w:rFonts w:ascii="仿宋_GB2312" w:hAnsi="仿宋"/>
          <w:bCs/>
          <w:color w:val="000000"/>
          <w:sz w:val="32"/>
          <w:szCs w:val="32"/>
        </w:rPr>
        <w:t>2023</w:t>
      </w:r>
      <w:r>
        <w:rPr>
          <w:rFonts w:hint="eastAsia" w:ascii="仿宋_GB2312" w:hAnsi="仿宋"/>
          <w:bCs/>
          <w:color w:val="000000"/>
          <w:sz w:val="32"/>
          <w:szCs w:val="32"/>
        </w:rPr>
        <w:t>年</w:t>
      </w:r>
      <w:r>
        <w:rPr>
          <w:rFonts w:ascii="仿宋_GB2312" w:hAnsi="仿宋"/>
          <w:bCs/>
          <w:color w:val="000000"/>
          <w:sz w:val="32"/>
          <w:szCs w:val="32"/>
        </w:rPr>
        <w:t xml:space="preserve">  </w:t>
      </w:r>
      <w:r>
        <w:rPr>
          <w:rFonts w:hint="eastAsia" w:ascii="仿宋_GB2312" w:hAnsi="仿宋"/>
          <w:bCs/>
          <w:color w:val="000000"/>
          <w:sz w:val="32"/>
          <w:szCs w:val="32"/>
        </w:rPr>
        <w:t>月</w:t>
      </w:r>
      <w:r>
        <w:rPr>
          <w:rFonts w:ascii="仿宋_GB2312" w:hAnsi="仿宋"/>
          <w:bCs/>
          <w:color w:val="000000"/>
          <w:sz w:val="32"/>
          <w:szCs w:val="32"/>
        </w:rPr>
        <w:t xml:space="preserve">  </w:t>
      </w:r>
      <w:r>
        <w:rPr>
          <w:rFonts w:hint="eastAsia" w:ascii="仿宋_GB2312" w:hAnsi="仿宋"/>
          <w:bCs/>
          <w:color w:val="000000"/>
          <w:sz w:val="32"/>
          <w:szCs w:val="32"/>
        </w:rPr>
        <w:t>日</w:t>
      </w: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snapToGrid w:val="0"/>
        <w:spacing w:line="360" w:lineRule="auto"/>
        <w:rPr>
          <w:rFonts w:hint="eastAsia" w:ascii="仿宋_GB2312" w:hAnsi="仿宋"/>
          <w:bCs/>
          <w:color w:val="000000"/>
          <w:sz w:val="32"/>
          <w:szCs w:val="32"/>
        </w:rPr>
      </w:pPr>
    </w:p>
    <w:p>
      <w:pPr>
        <w:pStyle w:val="2"/>
        <w:keepNext w:val="0"/>
        <w:keepLines w:val="0"/>
        <w:pageBreakBefore w:val="0"/>
        <w:kinsoku/>
        <w:wordWrap/>
        <w:overflowPunct/>
        <w:topLinePunct w:val="0"/>
        <w:autoSpaceDE/>
        <w:autoSpaceDN/>
        <w:bidi w:val="0"/>
        <w:adjustRightInd/>
        <w:spacing w:line="570" w:lineRule="exact"/>
        <w:textAlignment w:val="auto"/>
        <w:rPr>
          <w:rFonts w:hint="eastAsia"/>
        </w:rPr>
      </w:pPr>
    </w:p>
    <w:tbl>
      <w:tblPr>
        <w:tblStyle w:val="6"/>
        <w:tblpPr w:leftFromText="180" w:rightFromText="180" w:vertAnchor="text" w:horzAnchor="page" w:tblpXSpec="center" w:tblpY="135"/>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95" w:type="dxa"/>
          </w:tcPr>
          <w:p>
            <w:pPr>
              <w:keepNext w:val="0"/>
              <w:keepLines w:val="0"/>
              <w:pageBreakBefore w:val="0"/>
              <w:widowControl/>
              <w:tabs>
                <w:tab w:val="left" w:pos="8844"/>
              </w:tabs>
              <w:kinsoku/>
              <w:wordWrap/>
              <w:overflowPunct/>
              <w:topLinePunct w:val="0"/>
              <w:autoSpaceDE/>
              <w:autoSpaceDN/>
              <w:bidi w:val="0"/>
              <w:adjustRightInd/>
              <w:snapToGrid/>
              <w:spacing w:line="570" w:lineRule="exact"/>
              <w:ind w:left="0" w:leftChars="0" w:right="-4" w:firstLine="159" w:firstLineChars="57"/>
              <w:textAlignment w:val="auto"/>
              <w:outlineLvl w:val="1"/>
              <w:rPr>
                <w:rFonts w:ascii="仿宋_GB2312" w:hAnsi="仿宋_GB2312" w:eastAsia="仿宋_GB2312" w:cs="仿宋_GB2312"/>
                <w:sz w:val="28"/>
                <w:szCs w:val="28"/>
              </w:rPr>
            </w:pPr>
            <w:r>
              <w:rPr>
                <w:rFonts w:hint="eastAsia" w:ascii="仿宋_GB2312" w:eastAsia="仿宋_GB2312"/>
                <w:sz w:val="28"/>
                <w:szCs w:val="28"/>
              </w:rPr>
              <w:t>德化县全民健身领导小组</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日印发</w:t>
            </w:r>
          </w:p>
        </w:tc>
      </w:tr>
    </w:tbl>
    <w:p>
      <w:pPr>
        <w:snapToGrid w:val="0"/>
        <w:spacing w:line="360" w:lineRule="auto"/>
        <w:rPr>
          <w:rFonts w:hint="eastAsia" w:ascii="仿宋_GB2312" w:hAnsi="仿宋"/>
          <w:bCs/>
          <w:color w:val="000000"/>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V Boli">
    <w:panose1 w:val="02000500030200090000"/>
    <w:charset w:val="00"/>
    <w:family w:val="auto"/>
    <w:pitch w:val="default"/>
    <w:sig w:usb0="00000003" w:usb1="00000000" w:usb2="00000100" w:usb3="00000000" w:csb0="00000001" w:csb1="0000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zdiNzUwYzhkM2IwZDEwMDhjYmY3MDg1YmExYjkifQ=="/>
  </w:docVars>
  <w:rsids>
    <w:rsidRoot w:val="002425E2"/>
    <w:rsid w:val="00002383"/>
    <w:rsid w:val="000A5385"/>
    <w:rsid w:val="000A54A6"/>
    <w:rsid w:val="000A6C68"/>
    <w:rsid w:val="000B4F27"/>
    <w:rsid w:val="000C56C4"/>
    <w:rsid w:val="000C5D42"/>
    <w:rsid w:val="00134902"/>
    <w:rsid w:val="001B576F"/>
    <w:rsid w:val="001D13E2"/>
    <w:rsid w:val="001E064A"/>
    <w:rsid w:val="002425E2"/>
    <w:rsid w:val="00274BB9"/>
    <w:rsid w:val="002A359D"/>
    <w:rsid w:val="002A476C"/>
    <w:rsid w:val="002A6F78"/>
    <w:rsid w:val="002C3910"/>
    <w:rsid w:val="002E05B9"/>
    <w:rsid w:val="002E7A94"/>
    <w:rsid w:val="0031284E"/>
    <w:rsid w:val="0034295F"/>
    <w:rsid w:val="003B67ED"/>
    <w:rsid w:val="003D470C"/>
    <w:rsid w:val="00415BF4"/>
    <w:rsid w:val="0042048C"/>
    <w:rsid w:val="0042197E"/>
    <w:rsid w:val="00451AC9"/>
    <w:rsid w:val="00452782"/>
    <w:rsid w:val="00474A23"/>
    <w:rsid w:val="00554334"/>
    <w:rsid w:val="00560DE5"/>
    <w:rsid w:val="005B0874"/>
    <w:rsid w:val="005D309F"/>
    <w:rsid w:val="005F577E"/>
    <w:rsid w:val="0061144D"/>
    <w:rsid w:val="006223D8"/>
    <w:rsid w:val="0064007F"/>
    <w:rsid w:val="00647CE4"/>
    <w:rsid w:val="0065779D"/>
    <w:rsid w:val="00663DA8"/>
    <w:rsid w:val="006B6A0E"/>
    <w:rsid w:val="006C7004"/>
    <w:rsid w:val="006E6AA6"/>
    <w:rsid w:val="006F242A"/>
    <w:rsid w:val="00702412"/>
    <w:rsid w:val="007244ED"/>
    <w:rsid w:val="00737C45"/>
    <w:rsid w:val="007479E8"/>
    <w:rsid w:val="007B3759"/>
    <w:rsid w:val="007B4F9A"/>
    <w:rsid w:val="007D349E"/>
    <w:rsid w:val="007E0FED"/>
    <w:rsid w:val="0080541A"/>
    <w:rsid w:val="00806AEE"/>
    <w:rsid w:val="0082506B"/>
    <w:rsid w:val="00847A39"/>
    <w:rsid w:val="00851536"/>
    <w:rsid w:val="00874AD7"/>
    <w:rsid w:val="008849C0"/>
    <w:rsid w:val="008850C4"/>
    <w:rsid w:val="00887397"/>
    <w:rsid w:val="008A1512"/>
    <w:rsid w:val="009002EE"/>
    <w:rsid w:val="009268DD"/>
    <w:rsid w:val="0094349F"/>
    <w:rsid w:val="00991FC5"/>
    <w:rsid w:val="009A422F"/>
    <w:rsid w:val="009D0457"/>
    <w:rsid w:val="009E45EE"/>
    <w:rsid w:val="009E7838"/>
    <w:rsid w:val="009F6514"/>
    <w:rsid w:val="00A13545"/>
    <w:rsid w:val="00A31C06"/>
    <w:rsid w:val="00A87FFD"/>
    <w:rsid w:val="00A906E9"/>
    <w:rsid w:val="00AC1BC6"/>
    <w:rsid w:val="00AE0F3E"/>
    <w:rsid w:val="00AF1AF4"/>
    <w:rsid w:val="00B11647"/>
    <w:rsid w:val="00B37525"/>
    <w:rsid w:val="00B46F6B"/>
    <w:rsid w:val="00B67F55"/>
    <w:rsid w:val="00BA3F8E"/>
    <w:rsid w:val="00C00713"/>
    <w:rsid w:val="00C039AF"/>
    <w:rsid w:val="00C0404B"/>
    <w:rsid w:val="00C10700"/>
    <w:rsid w:val="00C9613B"/>
    <w:rsid w:val="00CF1322"/>
    <w:rsid w:val="00CF538F"/>
    <w:rsid w:val="00D052BC"/>
    <w:rsid w:val="00D320FB"/>
    <w:rsid w:val="00D45BE2"/>
    <w:rsid w:val="00DC0CA6"/>
    <w:rsid w:val="00DE564D"/>
    <w:rsid w:val="00DF5392"/>
    <w:rsid w:val="00E60240"/>
    <w:rsid w:val="00EB1F25"/>
    <w:rsid w:val="00EC099A"/>
    <w:rsid w:val="00F00E21"/>
    <w:rsid w:val="00F21072"/>
    <w:rsid w:val="00FA1F2A"/>
    <w:rsid w:val="00FA498F"/>
    <w:rsid w:val="00FC3E06"/>
    <w:rsid w:val="00FF35D3"/>
    <w:rsid w:val="0DA23698"/>
    <w:rsid w:val="2555436E"/>
    <w:rsid w:val="2CB87F11"/>
    <w:rsid w:val="355F3E1F"/>
    <w:rsid w:val="3E9663AC"/>
    <w:rsid w:val="462803DF"/>
    <w:rsid w:val="4914734F"/>
    <w:rsid w:val="6A76088B"/>
    <w:rsid w:val="7A804C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customStyle="1" w:styleId="10">
    <w:name w:val="Footer Char"/>
    <w:basedOn w:val="8"/>
    <w:link w:val="3"/>
    <w:semiHidden/>
    <w:qFormat/>
    <w:locked/>
    <w:uiPriority w:val="99"/>
    <w:rPr>
      <w:rFonts w:ascii="Times New Roman" w:hAnsi="Times New Roman" w:eastAsia="宋体" w:cs="Times New Roman"/>
      <w:sz w:val="18"/>
      <w:szCs w:val="18"/>
    </w:rPr>
  </w:style>
  <w:style w:type="character" w:customStyle="1" w:styleId="11">
    <w:name w:val="Header Char"/>
    <w:basedOn w:val="8"/>
    <w:link w:val="4"/>
    <w:semiHidden/>
    <w:qFormat/>
    <w:locked/>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1734</Words>
  <Characters>1780</Characters>
  <Lines>0</Lines>
  <Paragraphs>0</Paragraphs>
  <TotalTime>1</TotalTime>
  <ScaleCrop>false</ScaleCrop>
  <LinksUpToDate>false</LinksUpToDate>
  <CharactersWithSpaces>2062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2023-05-31T01:52:00Z</dcterms:created>
  <dc:creator>PC</dc:creator>
  <cp:lastModifiedBy>Administrator</cp:lastModifiedBy>
  <cp:lastPrinted>2023-06-15T02:10:51Z</cp:lastPrinted>
  <dcterms:modified xsi:type="dcterms:W3CDTF">2023-06-15T02:14:51Z</dcterms:modified>
  <dc:title>关于举办“喜迎二十大 建功新时代”</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DE954230B65D4A269BA92B2C09A2CF4C_13</vt:lpwstr>
  </property>
</Properties>
</file>