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9A" w:rsidRDefault="00875A9A" w:rsidP="00875A9A">
      <w:pPr>
        <w:jc w:val="center"/>
        <w:rPr>
          <w:rFonts w:ascii="Calibri" w:eastAsia="宋体" w:hAnsi="Calibri" w:cs="Times New Roman"/>
          <w:sz w:val="28"/>
          <w:szCs w:val="28"/>
        </w:rPr>
      </w:pPr>
    </w:p>
    <w:p w:rsidR="00875A9A" w:rsidRDefault="00875A9A" w:rsidP="00875A9A">
      <w:pPr>
        <w:jc w:val="center"/>
        <w:rPr>
          <w:rFonts w:ascii="Calibri" w:eastAsia="宋体" w:hAnsi="Calibri" w:cs="Times New Roman"/>
          <w:sz w:val="24"/>
        </w:rPr>
      </w:pPr>
    </w:p>
    <w:p w:rsidR="00875A9A" w:rsidRDefault="00875A9A" w:rsidP="00875A9A">
      <w:pPr>
        <w:jc w:val="center"/>
        <w:rPr>
          <w:rFonts w:ascii="Calibri" w:eastAsia="宋体" w:hAnsi="Calibri" w:cs="Times New Roman"/>
          <w:sz w:val="28"/>
          <w:szCs w:val="28"/>
        </w:rPr>
      </w:pPr>
    </w:p>
    <w:p w:rsidR="00875A9A" w:rsidRDefault="00875A9A" w:rsidP="00875A9A">
      <w:pPr>
        <w:jc w:val="center"/>
        <w:rPr>
          <w:rFonts w:ascii="Calibri" w:eastAsia="宋体" w:hAnsi="Calibri" w:cs="Times New Roman"/>
          <w:sz w:val="28"/>
          <w:szCs w:val="28"/>
        </w:rPr>
      </w:pPr>
    </w:p>
    <w:p w:rsidR="00875A9A" w:rsidRDefault="00875A9A" w:rsidP="00875A9A">
      <w:pPr>
        <w:jc w:val="center"/>
        <w:rPr>
          <w:rFonts w:ascii="Calibri" w:eastAsia="宋体" w:hAnsi="Calibri" w:cs="Times New Roman"/>
          <w:sz w:val="28"/>
          <w:szCs w:val="28"/>
        </w:rPr>
      </w:pPr>
    </w:p>
    <w:p w:rsidR="00875A9A" w:rsidRDefault="00875A9A" w:rsidP="00875A9A">
      <w:pPr>
        <w:jc w:val="center"/>
        <w:rPr>
          <w:rFonts w:ascii="Calibri" w:eastAsia="宋体" w:hAnsi="Calibri" w:cs="Times New Roman"/>
          <w:sz w:val="28"/>
          <w:szCs w:val="28"/>
        </w:rPr>
      </w:pPr>
    </w:p>
    <w:p w:rsidR="00875A9A" w:rsidRDefault="00875A9A" w:rsidP="00875A9A">
      <w:pPr>
        <w:spacing w:line="620" w:lineRule="exact"/>
        <w:jc w:val="center"/>
        <w:rPr>
          <w:rFonts w:ascii="Calibri" w:eastAsia="宋体" w:hAnsi="Calibri" w:cs="Times New Roman"/>
          <w:sz w:val="28"/>
          <w:szCs w:val="28"/>
        </w:rPr>
      </w:pPr>
    </w:p>
    <w:p w:rsidR="003863AE" w:rsidRDefault="00A270D6">
      <w:pPr>
        <w:pStyle w:val="a4"/>
        <w:spacing w:line="500" w:lineRule="exact"/>
        <w:jc w:val="center"/>
        <w:rPr>
          <w:rFonts w:ascii="仿宋_GB2312"/>
          <w:color w:val="000000" w:themeColor="text1"/>
          <w:szCs w:val="32"/>
        </w:rPr>
      </w:pPr>
      <w:r>
        <w:rPr>
          <w:rFonts w:ascii="仿宋_GB2312" w:hint="eastAsia"/>
          <w:color w:val="000000" w:themeColor="text1"/>
          <w:szCs w:val="32"/>
        </w:rPr>
        <w:t>德文旅〔</w:t>
      </w:r>
      <w:r>
        <w:rPr>
          <w:rFonts w:ascii="仿宋_GB2312" w:hint="eastAsia"/>
          <w:color w:val="000000" w:themeColor="text1"/>
          <w:szCs w:val="32"/>
        </w:rPr>
        <w:t>2021</w:t>
      </w:r>
      <w:r>
        <w:rPr>
          <w:rFonts w:ascii="仿宋_GB2312" w:hint="eastAsia"/>
          <w:color w:val="000000" w:themeColor="text1"/>
          <w:szCs w:val="32"/>
        </w:rPr>
        <w:t>〕</w:t>
      </w:r>
      <w:r>
        <w:rPr>
          <w:rFonts w:ascii="仿宋_GB2312" w:hint="eastAsia"/>
          <w:color w:val="000000" w:themeColor="text1"/>
          <w:szCs w:val="32"/>
        </w:rPr>
        <w:t>2</w:t>
      </w:r>
      <w:r>
        <w:rPr>
          <w:rFonts w:ascii="仿宋_GB2312" w:hint="eastAsia"/>
          <w:color w:val="000000" w:themeColor="text1"/>
          <w:szCs w:val="32"/>
        </w:rPr>
        <w:t>号</w:t>
      </w:r>
    </w:p>
    <w:p w:rsidR="003863AE" w:rsidRDefault="003863AE" w:rsidP="00875A9A">
      <w:pPr>
        <w:spacing w:line="800" w:lineRule="exact"/>
        <w:ind w:left="676" w:hangingChars="200" w:hanging="676"/>
        <w:jc w:val="center"/>
        <w:rPr>
          <w:rFonts w:ascii="方正小标宋简体" w:eastAsia="方正小标宋简体" w:hAnsi="方正小标宋简体" w:cs="方正小标宋简体"/>
          <w:color w:val="C00000"/>
          <w:spacing w:val="-11"/>
          <w:sz w:val="36"/>
          <w:szCs w:val="36"/>
        </w:rPr>
      </w:pPr>
    </w:p>
    <w:p w:rsidR="003863AE" w:rsidRPr="007F5BBC" w:rsidRDefault="00A270D6">
      <w:pPr>
        <w:spacing w:line="600" w:lineRule="exact"/>
        <w:ind w:leftChars="100" w:left="210" w:rightChars="100" w:right="210"/>
        <w:rPr>
          <w:rFonts w:ascii="方正小标宋_GBK" w:eastAsia="方正小标宋_GBK" w:hAnsi="Times New Roman" w:cs="Times New Roman" w:hint="eastAsia"/>
          <w:sz w:val="44"/>
          <w:szCs w:val="44"/>
        </w:rPr>
      </w:pPr>
      <w:r w:rsidRPr="007F5BBC">
        <w:rPr>
          <w:rFonts w:ascii="方正小标宋_GBK" w:eastAsia="方正小标宋_GBK" w:hAnsi="Times New Roman" w:cs="Times New Roman" w:hint="eastAsia"/>
          <w:sz w:val="44"/>
          <w:szCs w:val="44"/>
        </w:rPr>
        <w:t>德化县文化体育和旅游局关于下拨</w:t>
      </w:r>
      <w:r w:rsidRPr="007F5BBC">
        <w:rPr>
          <w:rFonts w:ascii="方正小标宋_GBK" w:eastAsia="方正小标宋_GBK" w:hAnsi="Times New Roman" w:cs="Times New Roman" w:hint="eastAsia"/>
          <w:sz w:val="44"/>
          <w:szCs w:val="44"/>
        </w:rPr>
        <w:t>2020</w:t>
      </w:r>
      <w:r w:rsidRPr="007F5BBC">
        <w:rPr>
          <w:rFonts w:ascii="方正小标宋_GBK" w:eastAsia="方正小标宋_GBK" w:hAnsi="Times New Roman" w:cs="Times New Roman" w:hint="eastAsia"/>
          <w:sz w:val="44"/>
          <w:szCs w:val="44"/>
        </w:rPr>
        <w:t>年</w:t>
      </w:r>
    </w:p>
    <w:p w:rsidR="007F5BBC" w:rsidRDefault="00A270D6">
      <w:pPr>
        <w:spacing w:line="600" w:lineRule="exact"/>
        <w:ind w:leftChars="100" w:left="210" w:rightChars="100" w:right="210"/>
        <w:jc w:val="center"/>
        <w:rPr>
          <w:rFonts w:ascii="方正小标宋_GBK" w:eastAsia="方正小标宋_GBK" w:hAnsi="Times New Roman" w:cs="Times New Roman" w:hint="eastAsia"/>
          <w:sz w:val="44"/>
          <w:szCs w:val="44"/>
        </w:rPr>
      </w:pPr>
      <w:r w:rsidRPr="007F5BBC">
        <w:rPr>
          <w:rFonts w:ascii="方正小标宋_GBK" w:eastAsia="方正小标宋_GBK" w:hAnsi="Times New Roman" w:cs="Times New Roman" w:hint="eastAsia"/>
          <w:sz w:val="44"/>
          <w:szCs w:val="44"/>
        </w:rPr>
        <w:t>县（市、区）级文物保护单位智慧安全</w:t>
      </w:r>
    </w:p>
    <w:p w:rsidR="007F5BBC" w:rsidRDefault="00A270D6">
      <w:pPr>
        <w:spacing w:line="600" w:lineRule="exact"/>
        <w:ind w:leftChars="100" w:left="210" w:rightChars="100" w:right="210"/>
        <w:jc w:val="center"/>
        <w:rPr>
          <w:rFonts w:ascii="方正小标宋_GBK" w:eastAsia="方正小标宋_GBK" w:hAnsi="Times New Roman" w:cs="Times New Roman" w:hint="eastAsia"/>
          <w:sz w:val="44"/>
          <w:szCs w:val="44"/>
        </w:rPr>
      </w:pPr>
      <w:r w:rsidRPr="007F5BBC">
        <w:rPr>
          <w:rFonts w:ascii="方正小标宋_GBK" w:eastAsia="方正小标宋_GBK" w:hAnsi="Times New Roman" w:cs="Times New Roman" w:hint="eastAsia"/>
          <w:sz w:val="44"/>
          <w:szCs w:val="44"/>
        </w:rPr>
        <w:t>用电系统和电气线路套管敷设专项</w:t>
      </w:r>
    </w:p>
    <w:p w:rsidR="003863AE" w:rsidRPr="007F5BBC" w:rsidRDefault="00A270D6">
      <w:pPr>
        <w:spacing w:line="600" w:lineRule="exact"/>
        <w:ind w:leftChars="100" w:left="210" w:rightChars="100" w:right="210"/>
        <w:jc w:val="center"/>
        <w:rPr>
          <w:rFonts w:ascii="方正小标宋_GBK" w:eastAsia="方正小标宋_GBK" w:hAnsi="Times New Roman" w:cs="Times New Roman" w:hint="eastAsia"/>
          <w:sz w:val="44"/>
          <w:szCs w:val="44"/>
        </w:rPr>
      </w:pPr>
      <w:r w:rsidRPr="007F5BBC">
        <w:rPr>
          <w:rFonts w:ascii="方正小标宋_GBK" w:eastAsia="方正小标宋_GBK" w:hAnsi="Times New Roman" w:cs="Times New Roman" w:hint="eastAsia"/>
          <w:sz w:val="44"/>
          <w:szCs w:val="44"/>
        </w:rPr>
        <w:t>补助经费</w:t>
      </w:r>
      <w:r w:rsidRPr="007F5BBC">
        <w:rPr>
          <w:rFonts w:ascii="方正小标宋_GBK" w:eastAsia="方正小标宋_GBK" w:hAnsi="Times New Roman" w:cs="Times New Roman" w:hint="eastAsia"/>
          <w:sz w:val="44"/>
          <w:szCs w:val="44"/>
        </w:rPr>
        <w:t>（第二批）的通知</w:t>
      </w:r>
    </w:p>
    <w:p w:rsidR="003863AE" w:rsidRDefault="003863AE">
      <w:pPr>
        <w:spacing w:line="570" w:lineRule="exact"/>
        <w:rPr>
          <w:rFonts w:ascii="仿宋_GB2312" w:eastAsia="仿宋_GB2312" w:hAnsi="仿宋_GB2312" w:cs="仿宋_GB2312"/>
          <w:sz w:val="32"/>
          <w:szCs w:val="32"/>
        </w:rPr>
      </w:pPr>
    </w:p>
    <w:p w:rsidR="003863AE" w:rsidRDefault="00A270D6">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各有关乡镇人民政府：</w:t>
      </w:r>
    </w:p>
    <w:p w:rsidR="003863AE" w:rsidRDefault="00A270D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为加强和改善我县文物保护单位的状况，根据《泉州市文化广电和旅游局关于下</w:t>
      </w:r>
      <w:r>
        <w:rPr>
          <w:rFonts w:ascii="仿宋_GB2312" w:eastAsia="仿宋_GB2312" w:hAnsi="仿宋_GB2312" w:cs="仿宋_GB2312" w:hint="eastAsia"/>
          <w:sz w:val="32"/>
          <w:szCs w:val="32"/>
        </w:rPr>
        <w:t>达县（市、区）级文物保护单位智慧安全用电系统和电气线路套管敷设专项补助经费（第二批）的通知</w:t>
      </w:r>
      <w:r>
        <w:rPr>
          <w:rFonts w:ascii="仿宋_GB2312" w:eastAsia="仿宋_GB2312" w:hAnsi="仿宋_GB2312" w:cs="仿宋_GB2312" w:hint="eastAsia"/>
          <w:sz w:val="32"/>
          <w:szCs w:val="32"/>
        </w:rPr>
        <w:t>》（泉</w:t>
      </w:r>
      <w:r>
        <w:rPr>
          <w:rFonts w:ascii="仿宋_GB2312" w:eastAsia="仿宋_GB2312" w:hAnsi="仿宋_GB2312" w:cs="仿宋_GB2312" w:hint="eastAsia"/>
          <w:sz w:val="32"/>
          <w:szCs w:val="32"/>
        </w:rPr>
        <w:t>文旅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204</w:t>
      </w:r>
      <w:r>
        <w:rPr>
          <w:rFonts w:ascii="仿宋_GB2312" w:eastAsia="仿宋_GB2312" w:hAnsi="仿宋_GB2312" w:cs="仿宋_GB2312" w:hint="eastAsia"/>
          <w:sz w:val="32"/>
          <w:szCs w:val="32"/>
        </w:rPr>
        <w:t>号）文件精神，现将</w:t>
      </w:r>
      <w:r>
        <w:rPr>
          <w:rFonts w:ascii="仿宋_GB2312" w:eastAsia="仿宋_GB2312" w:hAnsi="仿宋_GB2312" w:cs="仿宋_GB2312" w:hint="eastAsia"/>
          <w:sz w:val="32"/>
          <w:szCs w:val="32"/>
        </w:rPr>
        <w:t>县（市、区）级文物保护单位智慧安全用电系统和电气线路套管敷设专项补助经费（第二批）</w:t>
      </w:r>
      <w:r>
        <w:rPr>
          <w:rFonts w:ascii="仿宋_GB2312" w:eastAsia="仿宋_GB2312" w:hAnsi="仿宋_GB2312" w:cs="仿宋_GB2312" w:hint="eastAsia"/>
          <w:sz w:val="32"/>
          <w:szCs w:val="32"/>
        </w:rPr>
        <w:t>3.69</w:t>
      </w:r>
      <w:r>
        <w:rPr>
          <w:rFonts w:ascii="仿宋_GB2312" w:eastAsia="仿宋_GB2312" w:hAnsi="仿宋_GB2312" w:cs="仿宋_GB2312" w:hint="eastAsia"/>
          <w:sz w:val="32"/>
          <w:szCs w:val="32"/>
        </w:rPr>
        <w:t>万元下拨给你们，具体项目金额见附件。此项专款使用时必须严格按照《泉州市</w:t>
      </w:r>
      <w:r>
        <w:rPr>
          <w:rFonts w:ascii="仿宋_GB2312" w:eastAsia="仿宋_GB2312" w:hAnsi="仿宋_GB2312" w:cs="仿宋_GB2312" w:hint="eastAsia"/>
          <w:sz w:val="32"/>
          <w:szCs w:val="32"/>
        </w:rPr>
        <w:t>市级</w:t>
      </w:r>
      <w:r>
        <w:rPr>
          <w:rFonts w:ascii="仿宋_GB2312" w:eastAsia="仿宋_GB2312" w:hAnsi="仿宋_GB2312" w:cs="仿宋_GB2312" w:hint="eastAsia"/>
          <w:sz w:val="32"/>
          <w:szCs w:val="32"/>
        </w:rPr>
        <w:t>海上丝绸之路史迹和文物保护专</w:t>
      </w:r>
      <w:r>
        <w:rPr>
          <w:rFonts w:ascii="仿宋_GB2312" w:eastAsia="仿宋_GB2312" w:hAnsi="仿宋_GB2312" w:cs="仿宋_GB2312" w:hint="eastAsia"/>
          <w:sz w:val="32"/>
          <w:szCs w:val="32"/>
        </w:rPr>
        <w:lastRenderedPageBreak/>
        <w:t>项资金</w:t>
      </w:r>
      <w:r>
        <w:rPr>
          <w:rFonts w:ascii="仿宋_GB2312" w:eastAsia="仿宋_GB2312" w:hAnsi="仿宋_GB2312" w:cs="仿宋_GB2312" w:hint="eastAsia"/>
          <w:sz w:val="32"/>
          <w:szCs w:val="32"/>
        </w:rPr>
        <w:t>管理暂行规定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，做到专款专用，厉行节约，</w:t>
      </w:r>
      <w:r>
        <w:rPr>
          <w:rFonts w:ascii="仿宋_GB2312" w:eastAsia="仿宋_GB2312" w:hAnsi="仿宋_GB2312" w:cs="仿宋_GB2312" w:hint="eastAsia"/>
          <w:sz w:val="32"/>
          <w:szCs w:val="32"/>
        </w:rPr>
        <w:t>加强管理，提高自今年使用效益，</w:t>
      </w:r>
      <w:r>
        <w:rPr>
          <w:rFonts w:ascii="仿宋_GB2312" w:eastAsia="仿宋_GB2312" w:hAnsi="仿宋_GB2312" w:cs="仿宋_GB2312" w:hint="eastAsia"/>
          <w:sz w:val="32"/>
          <w:szCs w:val="32"/>
        </w:rPr>
        <w:t>并遵循文物保护原则，注意文物保护工程质量，确保文物安全，项目进展</w:t>
      </w:r>
      <w:r>
        <w:rPr>
          <w:rFonts w:ascii="仿宋_GB2312" w:eastAsia="仿宋_GB2312" w:hAnsi="仿宋_GB2312" w:cs="仿宋_GB2312" w:hint="eastAsia"/>
          <w:sz w:val="32"/>
          <w:szCs w:val="32"/>
        </w:rPr>
        <w:t>有关</w:t>
      </w:r>
      <w:r>
        <w:rPr>
          <w:rFonts w:ascii="仿宋_GB2312" w:eastAsia="仿宋_GB2312" w:hAnsi="仿宋_GB2312" w:cs="仿宋_GB2312" w:hint="eastAsia"/>
          <w:sz w:val="32"/>
          <w:szCs w:val="32"/>
        </w:rPr>
        <w:t>情况请及时报送县文化体育和旅游局文保中心</w:t>
      </w:r>
      <w:r>
        <w:rPr>
          <w:rFonts w:ascii="仿宋_GB2312" w:eastAsia="仿宋_GB2312" w:hAnsi="仿宋_GB2312" w:cs="仿宋_GB2312" w:hint="eastAsia"/>
          <w:sz w:val="32"/>
          <w:szCs w:val="32"/>
        </w:rPr>
        <w:t>。</w:t>
      </w:r>
    </w:p>
    <w:p w:rsidR="003863AE" w:rsidRDefault="003863AE">
      <w:pPr>
        <w:spacing w:line="570" w:lineRule="exact"/>
        <w:ind w:firstLineChars="200" w:firstLine="640"/>
        <w:rPr>
          <w:rFonts w:ascii="仿宋_GB2312" w:eastAsia="仿宋_GB2312" w:hAnsi="仿宋_GB2312" w:cs="仿宋_GB2312"/>
          <w:sz w:val="32"/>
          <w:szCs w:val="32"/>
        </w:rPr>
      </w:pPr>
    </w:p>
    <w:p w:rsidR="003863AE" w:rsidRDefault="00A270D6">
      <w:pPr>
        <w:spacing w:line="570" w:lineRule="exact"/>
        <w:ind w:leftChars="304" w:left="1598"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泉州市县（市、区）级文物保护单位智慧安全用电系统和电气线路套管敷设项目（第二批）专项补助经费安排表</w:t>
      </w:r>
    </w:p>
    <w:p w:rsidR="003863AE" w:rsidRDefault="003863AE">
      <w:pPr>
        <w:spacing w:line="570" w:lineRule="exact"/>
        <w:ind w:firstLineChars="200" w:firstLine="640"/>
        <w:rPr>
          <w:rFonts w:ascii="仿宋_GB2312" w:eastAsia="仿宋_GB2312" w:hAnsi="仿宋_GB2312" w:cs="仿宋_GB2312"/>
          <w:sz w:val="32"/>
          <w:szCs w:val="32"/>
        </w:rPr>
      </w:pPr>
    </w:p>
    <w:p w:rsidR="003863AE" w:rsidRDefault="003863AE">
      <w:pPr>
        <w:spacing w:line="560" w:lineRule="exact"/>
        <w:ind w:firstLineChars="200" w:firstLine="640"/>
        <w:rPr>
          <w:rFonts w:ascii="仿宋_GB2312" w:eastAsia="仿宋_GB2312" w:hAnsi="仿宋_GB2312" w:cs="仿宋_GB2312"/>
          <w:sz w:val="32"/>
          <w:szCs w:val="32"/>
        </w:rPr>
      </w:pPr>
    </w:p>
    <w:p w:rsidR="003863AE" w:rsidRDefault="003863AE">
      <w:pPr>
        <w:spacing w:line="560" w:lineRule="exact"/>
        <w:ind w:firstLineChars="200" w:firstLine="640"/>
        <w:rPr>
          <w:rFonts w:ascii="仿宋_GB2312" w:eastAsia="仿宋_GB2312" w:hAnsi="仿宋_GB2312" w:cs="仿宋_GB2312"/>
          <w:sz w:val="32"/>
          <w:szCs w:val="32"/>
        </w:rPr>
      </w:pPr>
    </w:p>
    <w:p w:rsidR="003863AE" w:rsidRDefault="00A270D6" w:rsidP="00724A91">
      <w:pPr>
        <w:spacing w:line="57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德化县文化体育和旅游局</w:t>
      </w:r>
    </w:p>
    <w:p w:rsidR="003863AE" w:rsidRDefault="00A270D6" w:rsidP="00724A91">
      <w:pPr>
        <w:spacing w:line="570" w:lineRule="exact"/>
        <w:ind w:firstLineChars="1700" w:firstLine="54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hint="eastAsia"/>
          <w:color w:val="000000" w:themeColor="text1"/>
          <w:sz w:val="32"/>
          <w:szCs w:val="32"/>
        </w:rPr>
        <w:t>日</w:t>
      </w:r>
    </w:p>
    <w:p w:rsidR="003863AE" w:rsidRDefault="003863AE">
      <w:pPr>
        <w:spacing w:line="560" w:lineRule="exact"/>
        <w:ind w:leftChars="760" w:left="1916" w:hangingChars="100" w:hanging="320"/>
        <w:rPr>
          <w:rFonts w:ascii="仿宋_GB2312" w:eastAsia="仿宋_GB2312" w:hAnsi="仿宋_GB2312" w:cs="仿宋_GB2312"/>
          <w:color w:val="C00000"/>
          <w:sz w:val="32"/>
          <w:szCs w:val="32"/>
        </w:rPr>
      </w:pPr>
    </w:p>
    <w:p w:rsidR="003863AE" w:rsidRDefault="003863AE">
      <w:pPr>
        <w:spacing w:line="560" w:lineRule="exact"/>
        <w:ind w:left="1928" w:hangingChars="600" w:hanging="1928"/>
        <w:rPr>
          <w:rFonts w:ascii="仿宋_GB2312" w:eastAsia="仿宋_GB2312" w:hAnsi="仿宋_GB2312" w:cs="仿宋_GB2312"/>
          <w:b/>
          <w:bCs/>
          <w:sz w:val="32"/>
          <w:szCs w:val="32"/>
        </w:rPr>
      </w:pPr>
    </w:p>
    <w:p w:rsidR="003863AE" w:rsidRDefault="003863AE">
      <w:pPr>
        <w:pStyle w:val="a0"/>
      </w:pPr>
    </w:p>
    <w:p w:rsidR="003863AE" w:rsidRDefault="003863AE">
      <w:pPr>
        <w:spacing w:line="560" w:lineRule="exact"/>
        <w:ind w:left="1928" w:hangingChars="600" w:hanging="1928"/>
        <w:rPr>
          <w:rFonts w:ascii="仿宋_GB2312" w:eastAsia="仿宋_GB2312" w:hAnsi="仿宋_GB2312" w:cs="仿宋_GB2312"/>
          <w:b/>
          <w:bCs/>
          <w:sz w:val="32"/>
          <w:szCs w:val="32"/>
        </w:rPr>
      </w:pPr>
    </w:p>
    <w:p w:rsidR="003863AE" w:rsidRDefault="003863AE">
      <w:pPr>
        <w:pStyle w:val="a0"/>
        <w:rPr>
          <w:rFonts w:ascii="仿宋_GB2312" w:eastAsia="仿宋_GB2312" w:hAnsi="仿宋_GB2312" w:cs="仿宋_GB2312"/>
          <w:b/>
          <w:bCs/>
          <w:sz w:val="32"/>
          <w:szCs w:val="32"/>
        </w:rPr>
      </w:pPr>
    </w:p>
    <w:p w:rsidR="003863AE" w:rsidRDefault="003863AE">
      <w:pPr>
        <w:pStyle w:val="a0"/>
        <w:rPr>
          <w:rFonts w:ascii="仿宋_GB2312" w:eastAsia="仿宋_GB2312" w:hAnsi="仿宋_GB2312" w:cs="仿宋_GB2312"/>
          <w:b/>
          <w:bCs/>
          <w:sz w:val="32"/>
          <w:szCs w:val="32"/>
        </w:rPr>
      </w:pPr>
    </w:p>
    <w:p w:rsidR="003863AE" w:rsidRDefault="003863AE">
      <w:pPr>
        <w:pStyle w:val="a0"/>
        <w:rPr>
          <w:rFonts w:ascii="仿宋_GB2312" w:eastAsia="仿宋_GB2312" w:hAnsi="仿宋_GB2312" w:cs="仿宋_GB2312" w:hint="eastAsia"/>
          <w:b/>
          <w:bCs/>
          <w:sz w:val="32"/>
          <w:szCs w:val="32"/>
        </w:rPr>
      </w:pPr>
    </w:p>
    <w:p w:rsidR="007F5BBC" w:rsidRDefault="007F5BBC">
      <w:pPr>
        <w:pStyle w:val="a0"/>
        <w:rPr>
          <w:rFonts w:ascii="仿宋_GB2312" w:eastAsia="仿宋_GB2312" w:hAnsi="仿宋_GB2312" w:cs="仿宋_GB2312"/>
          <w:b/>
          <w:bCs/>
          <w:sz w:val="32"/>
          <w:szCs w:val="32"/>
        </w:rPr>
      </w:pPr>
    </w:p>
    <w:p w:rsidR="003863AE" w:rsidRDefault="003863AE">
      <w:pPr>
        <w:pStyle w:val="a0"/>
      </w:pPr>
    </w:p>
    <w:tbl>
      <w:tblPr>
        <w:tblStyle w:val="a7"/>
        <w:tblW w:w="0" w:type="auto"/>
        <w:tblLook w:val="04A0"/>
      </w:tblPr>
      <w:tblGrid>
        <w:gridCol w:w="9060"/>
      </w:tblGrid>
      <w:tr w:rsidR="003863AE" w:rsidTr="007F5BBC">
        <w:trPr>
          <w:trHeight w:val="559"/>
        </w:trPr>
        <w:tc>
          <w:tcPr>
            <w:tcW w:w="9060" w:type="dxa"/>
            <w:tcBorders>
              <w:left w:val="nil"/>
              <w:right w:val="nil"/>
            </w:tcBorders>
          </w:tcPr>
          <w:p w:rsidR="003863AE" w:rsidRDefault="00A270D6" w:rsidP="007F5BBC">
            <w:pPr>
              <w:spacing w:line="500" w:lineRule="exact"/>
              <w:rPr>
                <w:rFonts w:ascii="仿宋_GB2312" w:eastAsia="仿宋_GB2312"/>
                <w:sz w:val="28"/>
                <w:szCs w:val="28"/>
              </w:rPr>
            </w:pPr>
            <w:r>
              <w:rPr>
                <w:rFonts w:ascii="仿宋_GB2312" w:eastAsia="仿宋_GB2312" w:hint="eastAsia"/>
                <w:sz w:val="28"/>
                <w:szCs w:val="28"/>
              </w:rPr>
              <w:t>德化县文化体育和旅游局办公室</w:t>
            </w:r>
            <w:r>
              <w:rPr>
                <w:rFonts w:ascii="仿宋_GB2312" w:eastAsia="仿宋_GB2312" w:hint="eastAsia"/>
                <w:sz w:val="28"/>
                <w:szCs w:val="28"/>
              </w:rPr>
              <w:t xml:space="preserve">           </w:t>
            </w:r>
            <w:r>
              <w:rPr>
                <w:rFonts w:ascii="仿宋_GB2312" w:eastAsia="仿宋_GB2312" w:hint="eastAsia"/>
                <w:color w:val="000000" w:themeColor="text1"/>
                <w:sz w:val="28"/>
                <w:szCs w:val="28"/>
              </w:rPr>
              <w:t xml:space="preserve">   20</w:t>
            </w:r>
            <w:r>
              <w:rPr>
                <w:rFonts w:ascii="仿宋_GB2312" w:eastAsia="仿宋_GB2312" w:hint="eastAsia"/>
                <w:color w:val="000000" w:themeColor="text1"/>
                <w:sz w:val="28"/>
                <w:szCs w:val="28"/>
              </w:rPr>
              <w:t>21</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月</w:t>
            </w:r>
            <w:r>
              <w:rPr>
                <w:rFonts w:ascii="仿宋_GB2312" w:eastAsia="仿宋_GB2312" w:hint="eastAsia"/>
                <w:color w:val="000000" w:themeColor="text1"/>
                <w:sz w:val="28"/>
                <w:szCs w:val="28"/>
              </w:rPr>
              <w:t>13</w:t>
            </w:r>
            <w:bookmarkStart w:id="0" w:name="_GoBack"/>
            <w:bookmarkEnd w:id="0"/>
            <w:r>
              <w:rPr>
                <w:rFonts w:ascii="仿宋_GB2312" w:eastAsia="仿宋_GB2312" w:hint="eastAsia"/>
                <w:color w:val="000000" w:themeColor="text1"/>
                <w:sz w:val="28"/>
                <w:szCs w:val="28"/>
              </w:rPr>
              <w:t>日印发</w:t>
            </w:r>
          </w:p>
        </w:tc>
      </w:tr>
    </w:tbl>
    <w:p w:rsidR="003863AE" w:rsidRDefault="00A270D6">
      <w:pPr>
        <w:spacing w:line="560" w:lineRule="exact"/>
        <w:rPr>
          <w:rFonts w:ascii="仿宋_GB2312" w:eastAsia="仿宋_GB2312" w:hAnsi="仿宋_GB2312" w:cs="仿宋_GB2312"/>
          <w:sz w:val="36"/>
          <w:szCs w:val="36"/>
        </w:rPr>
      </w:pPr>
      <w:r>
        <w:rPr>
          <w:rFonts w:ascii="仿宋_GB2312" w:eastAsia="仿宋_GB2312" w:hAnsi="仿宋_GB2312" w:cs="仿宋_GB2312" w:hint="eastAsia"/>
          <w:b/>
          <w:bCs/>
          <w:sz w:val="32"/>
          <w:szCs w:val="32"/>
        </w:rPr>
        <w:lastRenderedPageBreak/>
        <w:t>附件：</w:t>
      </w:r>
      <w:r>
        <w:rPr>
          <w:rFonts w:ascii="仿宋_GB2312" w:eastAsia="仿宋_GB2312" w:hAnsi="仿宋_GB2312" w:cs="仿宋_GB2312" w:hint="eastAsia"/>
          <w:sz w:val="36"/>
          <w:szCs w:val="36"/>
        </w:rPr>
        <w:t xml:space="preserve"> </w:t>
      </w:r>
    </w:p>
    <w:p w:rsidR="003863AE" w:rsidRDefault="003863AE">
      <w:pPr>
        <w:adjustRightInd w:val="0"/>
        <w:spacing w:line="600" w:lineRule="exact"/>
        <w:jc w:val="center"/>
        <w:outlineLvl w:val="0"/>
        <w:rPr>
          <w:rFonts w:ascii="黑体" w:eastAsia="黑体" w:hAnsi="Times New Roman" w:cs="Times New Roman"/>
          <w:sz w:val="36"/>
          <w:szCs w:val="36"/>
        </w:rPr>
      </w:pPr>
    </w:p>
    <w:p w:rsidR="007F5BBC" w:rsidRPr="007F5BBC" w:rsidRDefault="00A270D6">
      <w:pPr>
        <w:spacing w:line="560" w:lineRule="exact"/>
        <w:ind w:leftChars="200" w:left="420" w:rightChars="200" w:right="420"/>
        <w:jc w:val="center"/>
        <w:rPr>
          <w:rFonts w:ascii="方正小标宋_GBK" w:eastAsia="方正小标宋_GBK" w:hAnsi="Times New Roman" w:cs="Times New Roman" w:hint="eastAsia"/>
          <w:spacing w:val="-10"/>
          <w:sz w:val="40"/>
          <w:szCs w:val="36"/>
        </w:rPr>
      </w:pPr>
      <w:r w:rsidRPr="007F5BBC">
        <w:rPr>
          <w:rFonts w:ascii="方正小标宋_GBK" w:eastAsia="方正小标宋_GBK" w:hAnsi="Times New Roman" w:cs="Times New Roman" w:hint="eastAsia"/>
          <w:sz w:val="40"/>
          <w:szCs w:val="36"/>
        </w:rPr>
        <w:t>泉州市县（市、区）级文物保护单位智慧安全</w:t>
      </w:r>
      <w:r w:rsidRPr="007F5BBC">
        <w:rPr>
          <w:rFonts w:ascii="方正小标宋_GBK" w:eastAsia="方正小标宋_GBK" w:hAnsi="Times New Roman" w:cs="Times New Roman" w:hint="eastAsia"/>
          <w:spacing w:val="-10"/>
          <w:sz w:val="40"/>
          <w:szCs w:val="36"/>
        </w:rPr>
        <w:t>用电系统和电气线路套管敷设项目（第二批）</w:t>
      </w:r>
    </w:p>
    <w:p w:rsidR="003863AE" w:rsidRPr="007F5BBC" w:rsidRDefault="00A270D6">
      <w:pPr>
        <w:spacing w:line="560" w:lineRule="exact"/>
        <w:ind w:leftChars="200" w:left="420" w:rightChars="200" w:right="420"/>
        <w:jc w:val="center"/>
        <w:rPr>
          <w:rFonts w:ascii="方正小标宋_GBK" w:eastAsia="方正小标宋_GBK" w:hAnsi="宋体" w:cs="宋体" w:hint="eastAsia"/>
          <w:b/>
          <w:bCs/>
          <w:sz w:val="40"/>
          <w:szCs w:val="36"/>
        </w:rPr>
      </w:pPr>
      <w:r w:rsidRPr="007F5BBC">
        <w:rPr>
          <w:rFonts w:ascii="方正小标宋_GBK" w:eastAsia="方正小标宋_GBK" w:hAnsi="Times New Roman" w:cs="Times New Roman" w:hint="eastAsia"/>
          <w:sz w:val="40"/>
          <w:szCs w:val="36"/>
        </w:rPr>
        <w:t>专项补助经费安排表</w:t>
      </w:r>
    </w:p>
    <w:p w:rsidR="003863AE" w:rsidRDefault="003863AE" w:rsidP="007F5BBC">
      <w:pPr>
        <w:spacing w:line="400" w:lineRule="exact"/>
        <w:ind w:left="2168" w:hangingChars="600" w:hanging="2168"/>
        <w:jc w:val="center"/>
        <w:rPr>
          <w:rFonts w:ascii="宋体" w:eastAsia="宋体" w:hAnsi="宋体" w:cs="宋体"/>
          <w:b/>
          <w:bCs/>
          <w:sz w:val="36"/>
          <w:szCs w:val="36"/>
        </w:rPr>
      </w:pPr>
    </w:p>
    <w:tbl>
      <w:tblPr>
        <w:tblStyle w:val="a7"/>
        <w:tblW w:w="9202" w:type="dxa"/>
        <w:jc w:val="center"/>
        <w:tblInd w:w="-209" w:type="dxa"/>
        <w:tblLayout w:type="fixed"/>
        <w:tblLook w:val="04A0"/>
      </w:tblPr>
      <w:tblGrid>
        <w:gridCol w:w="838"/>
        <w:gridCol w:w="1326"/>
        <w:gridCol w:w="1658"/>
        <w:gridCol w:w="1433"/>
        <w:gridCol w:w="1384"/>
        <w:gridCol w:w="1495"/>
        <w:gridCol w:w="1068"/>
      </w:tblGrid>
      <w:tr w:rsidR="003863AE" w:rsidRPr="007F5BBC" w:rsidTr="007F5BBC">
        <w:trPr>
          <w:trHeight w:val="845"/>
          <w:jc w:val="center"/>
        </w:trPr>
        <w:tc>
          <w:tcPr>
            <w:tcW w:w="838" w:type="dxa"/>
            <w:vAlign w:val="center"/>
          </w:tcPr>
          <w:p w:rsidR="003863AE" w:rsidRPr="007F5BBC" w:rsidRDefault="00A270D6" w:rsidP="007F5BBC">
            <w:pPr>
              <w:spacing w:line="340" w:lineRule="exact"/>
              <w:jc w:val="center"/>
              <w:rPr>
                <w:rFonts w:asciiTheme="minorEastAsia" w:hAnsiTheme="minorEastAsia" w:cstheme="majorEastAsia" w:hint="eastAsia"/>
                <w:b/>
                <w:bCs/>
                <w:sz w:val="28"/>
                <w:szCs w:val="28"/>
              </w:rPr>
            </w:pPr>
            <w:r w:rsidRPr="007F5BBC">
              <w:rPr>
                <w:rFonts w:asciiTheme="minorEastAsia" w:hAnsiTheme="minorEastAsia" w:cstheme="majorEastAsia" w:hint="eastAsia"/>
                <w:b/>
                <w:bCs/>
                <w:sz w:val="28"/>
                <w:szCs w:val="28"/>
              </w:rPr>
              <w:t>序号</w:t>
            </w:r>
          </w:p>
        </w:tc>
        <w:tc>
          <w:tcPr>
            <w:tcW w:w="1326" w:type="dxa"/>
            <w:vAlign w:val="center"/>
          </w:tcPr>
          <w:p w:rsidR="003863AE" w:rsidRPr="007F5BBC" w:rsidRDefault="00A270D6" w:rsidP="007F5BBC">
            <w:pPr>
              <w:spacing w:line="340" w:lineRule="exact"/>
              <w:jc w:val="center"/>
              <w:rPr>
                <w:rFonts w:asciiTheme="minorEastAsia" w:hAnsiTheme="minorEastAsia" w:cs="宋体" w:hint="eastAsia"/>
                <w:b/>
                <w:bCs/>
                <w:sz w:val="28"/>
                <w:szCs w:val="28"/>
              </w:rPr>
            </w:pPr>
            <w:r w:rsidRPr="007F5BBC">
              <w:rPr>
                <w:rFonts w:asciiTheme="minorEastAsia" w:hAnsiTheme="minorEastAsia" w:cs="宋体" w:hint="eastAsia"/>
                <w:b/>
                <w:bCs/>
                <w:sz w:val="28"/>
                <w:szCs w:val="28"/>
              </w:rPr>
              <w:t>单位</w:t>
            </w:r>
          </w:p>
          <w:p w:rsidR="003863AE" w:rsidRPr="007F5BBC" w:rsidRDefault="00A270D6" w:rsidP="007F5BBC">
            <w:pPr>
              <w:spacing w:line="340" w:lineRule="exact"/>
              <w:jc w:val="center"/>
              <w:rPr>
                <w:rFonts w:asciiTheme="minorEastAsia" w:hAnsiTheme="minorEastAsia" w:cstheme="majorEastAsia" w:hint="eastAsia"/>
                <w:b/>
                <w:bCs/>
                <w:sz w:val="28"/>
                <w:szCs w:val="28"/>
              </w:rPr>
            </w:pPr>
            <w:r w:rsidRPr="007F5BBC">
              <w:rPr>
                <w:rFonts w:asciiTheme="minorEastAsia" w:hAnsiTheme="minorEastAsia" w:cs="宋体" w:hint="eastAsia"/>
                <w:b/>
                <w:bCs/>
                <w:sz w:val="28"/>
                <w:szCs w:val="28"/>
              </w:rPr>
              <w:t>（乡镇）</w:t>
            </w:r>
          </w:p>
        </w:tc>
        <w:tc>
          <w:tcPr>
            <w:tcW w:w="1658" w:type="dxa"/>
            <w:vAlign w:val="center"/>
          </w:tcPr>
          <w:p w:rsidR="003863AE" w:rsidRPr="007F5BBC" w:rsidRDefault="00A270D6" w:rsidP="007F5BBC">
            <w:pPr>
              <w:spacing w:line="340" w:lineRule="exact"/>
              <w:jc w:val="center"/>
              <w:rPr>
                <w:rFonts w:asciiTheme="minorEastAsia" w:hAnsiTheme="minorEastAsia" w:cstheme="majorEastAsia" w:hint="eastAsia"/>
                <w:b/>
                <w:bCs/>
                <w:sz w:val="28"/>
                <w:szCs w:val="28"/>
              </w:rPr>
            </w:pPr>
            <w:r w:rsidRPr="007F5BBC">
              <w:rPr>
                <w:rFonts w:asciiTheme="minorEastAsia" w:hAnsiTheme="minorEastAsia" w:cstheme="majorEastAsia" w:hint="eastAsia"/>
                <w:b/>
                <w:bCs/>
                <w:sz w:val="28"/>
                <w:szCs w:val="28"/>
              </w:rPr>
              <w:t>项目名称</w:t>
            </w:r>
          </w:p>
        </w:tc>
        <w:tc>
          <w:tcPr>
            <w:tcW w:w="1433" w:type="dxa"/>
            <w:vAlign w:val="center"/>
          </w:tcPr>
          <w:p w:rsidR="003863AE" w:rsidRPr="007F5BBC" w:rsidRDefault="00A270D6" w:rsidP="007F5BBC">
            <w:pPr>
              <w:spacing w:line="340" w:lineRule="exact"/>
              <w:jc w:val="center"/>
              <w:rPr>
                <w:rFonts w:asciiTheme="minorEastAsia" w:hAnsiTheme="minorEastAsia" w:cstheme="majorEastAsia" w:hint="eastAsia"/>
                <w:b/>
                <w:bCs/>
                <w:sz w:val="28"/>
                <w:szCs w:val="28"/>
              </w:rPr>
            </w:pPr>
            <w:r w:rsidRPr="007F5BBC">
              <w:rPr>
                <w:rFonts w:asciiTheme="minorEastAsia" w:hAnsiTheme="minorEastAsia" w:cstheme="majorEastAsia" w:hint="eastAsia"/>
                <w:b/>
                <w:bCs/>
                <w:sz w:val="28"/>
                <w:szCs w:val="28"/>
              </w:rPr>
              <w:t>文物保护</w:t>
            </w:r>
          </w:p>
          <w:p w:rsidR="003863AE" w:rsidRPr="007F5BBC" w:rsidRDefault="00A270D6" w:rsidP="007F5BBC">
            <w:pPr>
              <w:spacing w:line="340" w:lineRule="exact"/>
              <w:jc w:val="center"/>
              <w:rPr>
                <w:rFonts w:asciiTheme="minorEastAsia" w:hAnsiTheme="minorEastAsia" w:cstheme="majorEastAsia" w:hint="eastAsia"/>
                <w:b/>
                <w:bCs/>
                <w:sz w:val="28"/>
                <w:szCs w:val="28"/>
              </w:rPr>
            </w:pPr>
            <w:r w:rsidRPr="007F5BBC">
              <w:rPr>
                <w:rFonts w:asciiTheme="minorEastAsia" w:hAnsiTheme="minorEastAsia" w:cstheme="majorEastAsia" w:hint="eastAsia"/>
                <w:b/>
                <w:bCs/>
                <w:sz w:val="28"/>
                <w:szCs w:val="28"/>
              </w:rPr>
              <w:t>单位名称</w:t>
            </w:r>
          </w:p>
        </w:tc>
        <w:tc>
          <w:tcPr>
            <w:tcW w:w="1384" w:type="dxa"/>
            <w:vAlign w:val="center"/>
          </w:tcPr>
          <w:p w:rsidR="003863AE" w:rsidRPr="007F5BBC" w:rsidRDefault="00A270D6" w:rsidP="007F5BBC">
            <w:pPr>
              <w:spacing w:line="340" w:lineRule="exact"/>
              <w:jc w:val="center"/>
              <w:rPr>
                <w:rFonts w:asciiTheme="minorEastAsia" w:hAnsiTheme="minorEastAsia" w:cstheme="majorEastAsia" w:hint="eastAsia"/>
                <w:b/>
                <w:bCs/>
                <w:sz w:val="28"/>
                <w:szCs w:val="28"/>
              </w:rPr>
            </w:pPr>
            <w:r w:rsidRPr="007F5BBC">
              <w:rPr>
                <w:rFonts w:asciiTheme="minorEastAsia" w:hAnsiTheme="minorEastAsia" w:cstheme="majorEastAsia" w:hint="eastAsia"/>
                <w:b/>
                <w:bCs/>
                <w:sz w:val="28"/>
                <w:szCs w:val="28"/>
              </w:rPr>
              <w:t>补助金额（万元）</w:t>
            </w:r>
          </w:p>
        </w:tc>
        <w:tc>
          <w:tcPr>
            <w:tcW w:w="1495" w:type="dxa"/>
            <w:vAlign w:val="center"/>
          </w:tcPr>
          <w:p w:rsidR="003863AE" w:rsidRPr="007F5BBC" w:rsidRDefault="00A270D6" w:rsidP="007F5BBC">
            <w:pPr>
              <w:spacing w:line="340" w:lineRule="exact"/>
              <w:jc w:val="center"/>
              <w:rPr>
                <w:rFonts w:asciiTheme="minorEastAsia" w:hAnsiTheme="minorEastAsia" w:cstheme="majorEastAsia" w:hint="eastAsia"/>
                <w:b/>
                <w:bCs/>
                <w:sz w:val="28"/>
                <w:szCs w:val="28"/>
              </w:rPr>
            </w:pPr>
            <w:r w:rsidRPr="007F5BBC">
              <w:rPr>
                <w:rFonts w:asciiTheme="minorEastAsia" w:hAnsiTheme="minorEastAsia" w:cstheme="majorEastAsia" w:hint="eastAsia"/>
                <w:b/>
                <w:bCs/>
                <w:sz w:val="28"/>
                <w:szCs w:val="28"/>
              </w:rPr>
              <w:t>功能科目</w:t>
            </w:r>
          </w:p>
        </w:tc>
        <w:tc>
          <w:tcPr>
            <w:tcW w:w="1068" w:type="dxa"/>
            <w:vAlign w:val="center"/>
          </w:tcPr>
          <w:p w:rsidR="003863AE" w:rsidRPr="007F5BBC" w:rsidRDefault="00A270D6" w:rsidP="007F5BBC">
            <w:pPr>
              <w:spacing w:line="340" w:lineRule="exact"/>
              <w:jc w:val="center"/>
              <w:rPr>
                <w:rFonts w:asciiTheme="minorEastAsia" w:hAnsiTheme="minorEastAsia" w:cstheme="majorEastAsia" w:hint="eastAsia"/>
                <w:b/>
                <w:bCs/>
                <w:sz w:val="28"/>
                <w:szCs w:val="28"/>
              </w:rPr>
            </w:pPr>
            <w:r w:rsidRPr="007F5BBC">
              <w:rPr>
                <w:rFonts w:asciiTheme="minorEastAsia" w:hAnsiTheme="minorEastAsia" w:cstheme="majorEastAsia" w:hint="eastAsia"/>
                <w:b/>
                <w:bCs/>
                <w:sz w:val="28"/>
                <w:szCs w:val="28"/>
              </w:rPr>
              <w:t>合计</w:t>
            </w:r>
            <w:r w:rsidRPr="007F5BBC">
              <w:rPr>
                <w:rFonts w:asciiTheme="minorEastAsia" w:hAnsiTheme="minorEastAsia" w:cstheme="majorEastAsia" w:hint="eastAsia"/>
                <w:b/>
                <w:bCs/>
                <w:sz w:val="28"/>
                <w:szCs w:val="28"/>
              </w:rPr>
              <w:t>(</w:t>
            </w:r>
            <w:r w:rsidRPr="007F5BBC">
              <w:rPr>
                <w:rFonts w:asciiTheme="minorEastAsia" w:hAnsiTheme="minorEastAsia" w:cstheme="majorEastAsia" w:hint="eastAsia"/>
                <w:b/>
                <w:bCs/>
                <w:sz w:val="28"/>
                <w:szCs w:val="28"/>
              </w:rPr>
              <w:t>万元）</w:t>
            </w:r>
          </w:p>
        </w:tc>
      </w:tr>
      <w:tr w:rsidR="003863AE" w:rsidRPr="007F5BBC" w:rsidTr="007F5BBC">
        <w:trPr>
          <w:trHeight w:val="417"/>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w:t>
            </w:r>
          </w:p>
        </w:tc>
        <w:tc>
          <w:tcPr>
            <w:tcW w:w="1326"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龙浔镇</w:t>
            </w:r>
          </w:p>
        </w:tc>
        <w:tc>
          <w:tcPr>
            <w:tcW w:w="1658"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县</w:t>
            </w:r>
            <w:r w:rsidRPr="007F5BBC">
              <w:rPr>
                <w:rFonts w:ascii="仿宋_GB2312" w:eastAsia="仿宋_GB2312" w:hAnsi="宋体" w:cs="宋体" w:hint="eastAsia"/>
                <w:sz w:val="24"/>
              </w:rPr>
              <w:t>（市、区）</w:t>
            </w:r>
            <w:r w:rsidRPr="007F5BBC">
              <w:rPr>
                <w:rFonts w:ascii="仿宋_GB2312" w:eastAsia="仿宋_GB2312" w:hAnsi="宋体" w:cs="宋体" w:hint="eastAsia"/>
                <w:sz w:val="24"/>
              </w:rPr>
              <w:t>级文物保护单位智慧安全用电系统和电气线路套管敷设项目</w:t>
            </w: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程田寺</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0.36</w:t>
            </w:r>
          </w:p>
        </w:tc>
      </w:tr>
      <w:tr w:rsidR="003863AE" w:rsidRPr="007F5BBC" w:rsidTr="007F5BBC">
        <w:trPr>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大卿宫古楹联、清代桥碑及民国时代壁画</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27"/>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祖龙宫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19"/>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4</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统军庙</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12"/>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5</w:t>
            </w:r>
          </w:p>
        </w:tc>
        <w:tc>
          <w:tcPr>
            <w:tcW w:w="1326"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浔中镇</w:t>
            </w: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登龙桥</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0.54</w:t>
            </w:r>
          </w:p>
        </w:tc>
      </w:tr>
      <w:tr w:rsidR="003863AE" w:rsidRPr="007F5BBC" w:rsidTr="007F5BBC">
        <w:trPr>
          <w:trHeight w:val="418"/>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6</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西天寺</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09"/>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7</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宏祠宫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15"/>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8</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缨溪宫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22"/>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9</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科荣堂</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10</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龙图宫清代壁画</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352"/>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11</w:t>
            </w:r>
          </w:p>
        </w:tc>
        <w:tc>
          <w:tcPr>
            <w:tcW w:w="1326"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盖德镇</w:t>
            </w: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金液洞</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0.63</w:t>
            </w:r>
          </w:p>
        </w:tc>
      </w:tr>
      <w:tr w:rsidR="003863AE" w:rsidRPr="007F5BBC" w:rsidTr="007F5BBC">
        <w:trPr>
          <w:trHeight w:val="413"/>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12</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圣天宫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13</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林地桥及革命活动遗址迎仙宫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62"/>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14</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济虹桥</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12"/>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15</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昭灵宫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17"/>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16</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吾华寺</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24"/>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17</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凤山儒山祠</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1407"/>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lastRenderedPageBreak/>
              <w:t>18</w:t>
            </w:r>
          </w:p>
        </w:tc>
        <w:tc>
          <w:tcPr>
            <w:tcW w:w="1326"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三班镇</w:t>
            </w:r>
          </w:p>
        </w:tc>
        <w:tc>
          <w:tcPr>
            <w:tcW w:w="1658"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县</w:t>
            </w:r>
            <w:r w:rsidRPr="007F5BBC">
              <w:rPr>
                <w:rFonts w:ascii="仿宋_GB2312" w:eastAsia="仿宋_GB2312" w:hAnsi="宋体" w:cs="宋体" w:hint="eastAsia"/>
                <w:sz w:val="24"/>
              </w:rPr>
              <w:t>（市、区）</w:t>
            </w:r>
            <w:r w:rsidRPr="007F5BBC">
              <w:rPr>
                <w:rFonts w:ascii="仿宋_GB2312" w:eastAsia="仿宋_GB2312" w:hAnsi="宋体" w:cs="宋体" w:hint="eastAsia"/>
                <w:sz w:val="24"/>
              </w:rPr>
              <w:t>级文物保护单位智慧安全用电系统和电气线路套管敷设项目</w:t>
            </w:r>
          </w:p>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五代后唐归德场场长颜仁郁故居永茂堂</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0.18</w:t>
            </w:r>
          </w:p>
        </w:tc>
      </w:tr>
      <w:tr w:rsidR="003863AE" w:rsidRPr="007F5BBC" w:rsidTr="007F5BBC">
        <w:trPr>
          <w:trHeight w:val="779"/>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19</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三班硕杰</w:t>
            </w:r>
          </w:p>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光裕堂</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757"/>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20</w:t>
            </w:r>
          </w:p>
        </w:tc>
        <w:tc>
          <w:tcPr>
            <w:tcW w:w="1326"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龙门滩镇</w:t>
            </w: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kern w:val="0"/>
                <w:sz w:val="24"/>
                <w:lang/>
              </w:rPr>
            </w:pPr>
            <w:r w:rsidRPr="007F5BBC">
              <w:rPr>
                <w:rFonts w:ascii="仿宋_GB2312" w:eastAsia="仿宋_GB2312" w:hAnsi="宋体" w:cs="宋体" w:hint="eastAsia"/>
                <w:kern w:val="0"/>
                <w:sz w:val="24"/>
                <w:lang/>
              </w:rPr>
              <w:t>粹美桥及</w:t>
            </w:r>
          </w:p>
          <w:p w:rsidR="003863AE" w:rsidRPr="007F5BBC" w:rsidRDefault="00A270D6" w:rsidP="007F5BBC">
            <w:pPr>
              <w:widowControl/>
              <w:jc w:val="center"/>
              <w:textAlignment w:val="center"/>
              <w:rPr>
                <w:rFonts w:ascii="仿宋_GB2312" w:eastAsia="仿宋_GB2312" w:hAnsi="宋体" w:cs="宋体" w:hint="eastAsia"/>
                <w:sz w:val="24"/>
              </w:rPr>
            </w:pPr>
            <w:r w:rsidRPr="007F5BBC">
              <w:rPr>
                <w:rFonts w:ascii="仿宋_GB2312" w:eastAsia="仿宋_GB2312" w:hAnsi="宋体" w:cs="宋体" w:hint="eastAsia"/>
                <w:kern w:val="0"/>
                <w:sz w:val="24"/>
                <w:lang/>
              </w:rPr>
              <w:t>清代桥碑</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color w:val="000000" w:themeColor="text1"/>
                <w:sz w:val="24"/>
              </w:rPr>
              <w:t>0.09</w:t>
            </w:r>
          </w:p>
        </w:tc>
      </w:tr>
      <w:tr w:rsidR="003863AE" w:rsidRPr="007F5BBC" w:rsidTr="007F5BBC">
        <w:trPr>
          <w:trHeight w:val="354"/>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21</w:t>
            </w:r>
          </w:p>
        </w:tc>
        <w:tc>
          <w:tcPr>
            <w:tcW w:w="1326"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南埕镇</w:t>
            </w: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华山宫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0.18</w:t>
            </w:r>
          </w:p>
        </w:tc>
      </w:tr>
      <w:tr w:rsidR="003863AE" w:rsidRPr="007F5BBC" w:rsidTr="007F5BBC">
        <w:trPr>
          <w:trHeight w:val="429"/>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22</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大洲宫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1176"/>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23</w:t>
            </w:r>
          </w:p>
        </w:tc>
        <w:tc>
          <w:tcPr>
            <w:tcW w:w="1326"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水口镇</w:t>
            </w: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中共闽浙赣省委机关活动地址</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0.36</w:t>
            </w:r>
          </w:p>
        </w:tc>
      </w:tr>
      <w:tr w:rsidR="003863AE" w:rsidRPr="007F5BBC" w:rsidTr="007F5BBC">
        <w:trPr>
          <w:trHeight w:val="839"/>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24</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岐山堂革命遗址</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388"/>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25</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石壶祖殿</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871"/>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26</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柱峰岩（含水尾宫）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1124"/>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27</w:t>
            </w:r>
          </w:p>
        </w:tc>
        <w:tc>
          <w:tcPr>
            <w:tcW w:w="1326"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赤水镇</w:t>
            </w: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九仙山古刹及附属文物（</w:t>
            </w:r>
            <w:r w:rsidRPr="007F5BBC">
              <w:rPr>
                <w:rFonts w:ascii="仿宋_GB2312" w:eastAsia="仿宋_GB2312" w:hAnsi="宋体" w:cs="宋体" w:hint="eastAsia"/>
                <w:sz w:val="24"/>
              </w:rPr>
              <w:t>永安岩</w:t>
            </w:r>
            <w:r w:rsidRPr="007F5BBC">
              <w:rPr>
                <w:rFonts w:ascii="仿宋_GB2312" w:eastAsia="仿宋_GB2312" w:hAnsi="宋体" w:cs="宋体" w:hint="eastAsia"/>
                <w:color w:val="000000"/>
                <w:kern w:val="0"/>
                <w:sz w:val="24"/>
                <w:lang/>
              </w:rPr>
              <w:t>）</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0.045</w:t>
            </w:r>
          </w:p>
        </w:tc>
        <w:tc>
          <w:tcPr>
            <w:tcW w:w="1495" w:type="dxa"/>
            <w:vAlign w:val="center"/>
          </w:tcPr>
          <w:p w:rsidR="003863AE" w:rsidRPr="007F5BBC" w:rsidRDefault="003863AE" w:rsidP="007F5BBC">
            <w:pPr>
              <w:jc w:val="center"/>
              <w:rPr>
                <w:rFonts w:ascii="仿宋_GB2312" w:eastAsia="仿宋_GB2312" w:hAnsi="宋体" w:cs="宋体" w:hint="eastAsia"/>
                <w:sz w:val="24"/>
              </w:rPr>
            </w:pPr>
          </w:p>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0.315</w:t>
            </w:r>
          </w:p>
        </w:tc>
      </w:tr>
      <w:tr w:rsidR="003863AE" w:rsidRPr="007F5BBC" w:rsidTr="007F5BBC">
        <w:trPr>
          <w:trHeight w:val="401"/>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28</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龙峰岩</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1146"/>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29</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英显宫民国时代建筑及</w:t>
            </w:r>
            <w:r w:rsidRPr="007F5BBC">
              <w:rPr>
                <w:rFonts w:ascii="仿宋_GB2312" w:eastAsia="仿宋_GB2312" w:hAnsi="宋体" w:cs="宋体" w:hint="eastAsia"/>
                <w:sz w:val="24"/>
              </w:rPr>
              <w:t>木雕和壁画</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64"/>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30</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jc w:val="center"/>
              <w:rPr>
                <w:rFonts w:ascii="仿宋_GB2312" w:eastAsia="仿宋_GB2312" w:hAnsi="宋体" w:cs="宋体" w:hint="eastAsia"/>
                <w:color w:val="000000"/>
                <w:kern w:val="0"/>
                <w:sz w:val="24"/>
                <w:lang/>
              </w:rPr>
            </w:pPr>
            <w:r w:rsidRPr="007F5BBC">
              <w:rPr>
                <w:rFonts w:ascii="仿宋_GB2312" w:eastAsia="仿宋_GB2312" w:hAnsi="宋体" w:cs="宋体" w:hint="eastAsia"/>
                <w:sz w:val="24"/>
              </w:rPr>
              <w:t>戴云寺</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00"/>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31</w:t>
            </w:r>
          </w:p>
        </w:tc>
        <w:tc>
          <w:tcPr>
            <w:tcW w:w="1326" w:type="dxa"/>
            <w:vMerge w:val="restart"/>
            <w:vAlign w:val="center"/>
          </w:tcPr>
          <w:p w:rsidR="003863AE" w:rsidRPr="007F5BBC" w:rsidRDefault="00A270D6" w:rsidP="007F5BBC">
            <w:pPr>
              <w:ind w:firstLineChars="100" w:firstLine="240"/>
              <w:jc w:val="center"/>
              <w:rPr>
                <w:rFonts w:ascii="仿宋_GB2312" w:eastAsia="仿宋_GB2312" w:hAnsi="宋体" w:cs="宋体" w:hint="eastAsia"/>
                <w:sz w:val="24"/>
              </w:rPr>
            </w:pPr>
            <w:r w:rsidRPr="007F5BBC">
              <w:rPr>
                <w:rFonts w:ascii="仿宋_GB2312" w:eastAsia="仿宋_GB2312" w:hAnsi="宋体" w:cs="宋体" w:hint="eastAsia"/>
                <w:sz w:val="24"/>
              </w:rPr>
              <w:t>美湖镇</w:t>
            </w: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龙湖寺</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0.36</w:t>
            </w:r>
          </w:p>
        </w:tc>
      </w:tr>
      <w:tr w:rsidR="003863AE" w:rsidRPr="007F5BBC" w:rsidTr="007F5BBC">
        <w:trPr>
          <w:trHeight w:val="1233"/>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32</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东山岩清代壁画及岩前古杉</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62"/>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33</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大白岩</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26"/>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34</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凤阳堂</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73"/>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lastRenderedPageBreak/>
              <w:t>35</w:t>
            </w:r>
          </w:p>
        </w:tc>
        <w:tc>
          <w:tcPr>
            <w:tcW w:w="1326"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春美乡</w:t>
            </w:r>
          </w:p>
          <w:p w:rsidR="003863AE" w:rsidRPr="007F5BBC" w:rsidRDefault="003863AE" w:rsidP="007F5BBC">
            <w:pPr>
              <w:jc w:val="center"/>
              <w:rPr>
                <w:rFonts w:ascii="仿宋_GB2312" w:eastAsia="仿宋_GB2312" w:hAnsi="宋体" w:cs="宋体" w:hint="eastAsia"/>
                <w:sz w:val="24"/>
              </w:rPr>
            </w:pPr>
          </w:p>
        </w:tc>
        <w:tc>
          <w:tcPr>
            <w:tcW w:w="1658" w:type="dxa"/>
            <w:vMerge w:val="restart"/>
            <w:vAlign w:val="center"/>
          </w:tcPr>
          <w:p w:rsidR="003863AE" w:rsidRPr="007F5BBC" w:rsidRDefault="003863AE" w:rsidP="007F5BBC">
            <w:pPr>
              <w:jc w:val="center"/>
              <w:rPr>
                <w:rFonts w:ascii="仿宋_GB2312" w:eastAsia="仿宋_GB2312" w:hAnsi="宋体" w:cs="宋体" w:hint="eastAsia"/>
                <w:sz w:val="24"/>
              </w:rPr>
            </w:pPr>
          </w:p>
          <w:p w:rsidR="003863AE" w:rsidRPr="007F5BBC" w:rsidRDefault="003863AE" w:rsidP="007F5BBC">
            <w:pPr>
              <w:jc w:val="center"/>
              <w:rPr>
                <w:rFonts w:ascii="仿宋_GB2312" w:eastAsia="仿宋_GB2312" w:hAnsi="宋体" w:cs="宋体" w:hint="eastAsia"/>
                <w:sz w:val="24"/>
              </w:rPr>
            </w:pPr>
          </w:p>
          <w:p w:rsidR="003863AE" w:rsidRPr="007F5BBC" w:rsidRDefault="003863AE" w:rsidP="007F5BBC">
            <w:pPr>
              <w:jc w:val="center"/>
              <w:rPr>
                <w:rFonts w:ascii="仿宋_GB2312" w:eastAsia="仿宋_GB2312" w:hAnsi="宋体" w:cs="宋体" w:hint="eastAsia"/>
                <w:sz w:val="24"/>
              </w:rPr>
            </w:pPr>
          </w:p>
          <w:p w:rsidR="003863AE" w:rsidRPr="007F5BBC" w:rsidRDefault="003863AE" w:rsidP="007F5BBC">
            <w:pPr>
              <w:jc w:val="center"/>
              <w:rPr>
                <w:rFonts w:ascii="仿宋_GB2312" w:eastAsia="仿宋_GB2312" w:hAnsi="宋体" w:cs="宋体" w:hint="eastAsia"/>
                <w:sz w:val="24"/>
              </w:rPr>
            </w:pPr>
          </w:p>
          <w:p w:rsidR="003863AE" w:rsidRPr="007F5BBC" w:rsidRDefault="003863AE" w:rsidP="007F5BBC">
            <w:pPr>
              <w:jc w:val="center"/>
              <w:rPr>
                <w:rFonts w:ascii="仿宋_GB2312" w:eastAsia="仿宋_GB2312" w:hAnsi="宋体" w:cs="宋体" w:hint="eastAsia"/>
                <w:sz w:val="24"/>
              </w:rPr>
            </w:pPr>
          </w:p>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县</w:t>
            </w:r>
            <w:r w:rsidRPr="007F5BBC">
              <w:rPr>
                <w:rFonts w:ascii="仿宋_GB2312" w:eastAsia="仿宋_GB2312" w:hAnsi="宋体" w:cs="宋体" w:hint="eastAsia"/>
                <w:sz w:val="24"/>
              </w:rPr>
              <w:t>（市、区）</w:t>
            </w:r>
            <w:r w:rsidRPr="007F5BBC">
              <w:rPr>
                <w:rFonts w:ascii="仿宋_GB2312" w:eastAsia="仿宋_GB2312" w:hAnsi="宋体" w:cs="宋体" w:hint="eastAsia"/>
                <w:sz w:val="24"/>
              </w:rPr>
              <w:t>级文物保护单位智慧安全用电系统和电气线路套管敷设项目</w:t>
            </w:r>
          </w:p>
        </w:tc>
        <w:tc>
          <w:tcPr>
            <w:tcW w:w="1433"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广济桥</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0.27</w:t>
            </w:r>
          </w:p>
        </w:tc>
      </w:tr>
      <w:tr w:rsidR="003863AE" w:rsidRPr="007F5BBC" w:rsidTr="007F5BBC">
        <w:trPr>
          <w:trHeight w:val="423"/>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36</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狮子岩</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16"/>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37</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福德宫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490"/>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38</w:t>
            </w:r>
          </w:p>
        </w:tc>
        <w:tc>
          <w:tcPr>
            <w:tcW w:w="1326" w:type="dxa"/>
            <w:vMerge w:val="restart"/>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上涌镇</w:t>
            </w:r>
          </w:p>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英显庙</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restart"/>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0.225</w:t>
            </w:r>
          </w:p>
        </w:tc>
      </w:tr>
      <w:tr w:rsidR="003863AE" w:rsidRPr="007F5BBC" w:rsidTr="007F5BBC">
        <w:trPr>
          <w:trHeight w:val="1151"/>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39</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通济宫（又名道仕宫、道台宫）</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1106"/>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40</w:t>
            </w:r>
          </w:p>
        </w:tc>
        <w:tc>
          <w:tcPr>
            <w:tcW w:w="1326" w:type="dxa"/>
            <w:vMerge/>
            <w:vAlign w:val="center"/>
          </w:tcPr>
          <w:p w:rsidR="003863AE" w:rsidRPr="007F5BBC" w:rsidRDefault="003863AE" w:rsidP="007F5BBC">
            <w:pPr>
              <w:jc w:val="center"/>
              <w:rPr>
                <w:rFonts w:ascii="仿宋_GB2312" w:eastAsia="仿宋_GB2312" w:hAnsi="宋体" w:cs="宋体" w:hint="eastAsia"/>
                <w:sz w:val="24"/>
              </w:rPr>
            </w:pP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kern w:val="0"/>
                <w:sz w:val="24"/>
                <w:lang/>
              </w:rPr>
            </w:pPr>
            <w:r w:rsidRPr="007F5BBC">
              <w:rPr>
                <w:rFonts w:ascii="仿宋_GB2312" w:eastAsia="仿宋_GB2312" w:hAnsi="宋体" w:cs="宋体" w:hint="eastAsia"/>
                <w:color w:val="000000"/>
                <w:kern w:val="0"/>
                <w:sz w:val="24"/>
                <w:lang/>
              </w:rPr>
              <w:t>九仙山古刹及附属文物（</w:t>
            </w:r>
            <w:r w:rsidRPr="007F5BBC">
              <w:rPr>
                <w:rFonts w:ascii="仿宋_GB2312" w:eastAsia="仿宋_GB2312" w:hAnsi="宋体" w:cs="宋体" w:hint="eastAsia"/>
                <w:sz w:val="24"/>
              </w:rPr>
              <w:t>灵鹫岩</w:t>
            </w:r>
            <w:r w:rsidRPr="007F5BBC">
              <w:rPr>
                <w:rFonts w:ascii="仿宋_GB2312" w:eastAsia="仿宋_GB2312" w:hAnsi="宋体" w:cs="宋体" w:hint="eastAsia"/>
                <w:color w:val="000000"/>
                <w:kern w:val="0"/>
                <w:sz w:val="24"/>
                <w:lang/>
              </w:rPr>
              <w:t>）</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0.045</w:t>
            </w:r>
          </w:p>
        </w:tc>
        <w:tc>
          <w:tcPr>
            <w:tcW w:w="1495" w:type="dxa"/>
            <w:vAlign w:val="center"/>
          </w:tcPr>
          <w:p w:rsidR="003863AE" w:rsidRPr="007F5BBC" w:rsidRDefault="003863AE" w:rsidP="007F5BBC">
            <w:pPr>
              <w:jc w:val="center"/>
              <w:rPr>
                <w:rFonts w:ascii="仿宋_GB2312" w:eastAsia="仿宋_GB2312" w:hAnsi="宋体" w:cs="宋体" w:hint="eastAsia"/>
                <w:sz w:val="24"/>
              </w:rPr>
            </w:pPr>
          </w:p>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Merge/>
            <w:vAlign w:val="center"/>
          </w:tcPr>
          <w:p w:rsidR="003863AE" w:rsidRPr="007F5BBC" w:rsidRDefault="003863AE" w:rsidP="007F5BBC">
            <w:pPr>
              <w:jc w:val="center"/>
              <w:rPr>
                <w:rFonts w:ascii="仿宋_GB2312" w:eastAsia="仿宋_GB2312" w:hAnsi="仿宋_GB2312" w:cs="仿宋_GB2312" w:hint="eastAsia"/>
                <w:sz w:val="32"/>
                <w:szCs w:val="32"/>
              </w:rPr>
            </w:pPr>
          </w:p>
        </w:tc>
      </w:tr>
      <w:tr w:rsidR="003863AE" w:rsidRPr="007F5BBC" w:rsidTr="007F5BBC">
        <w:trPr>
          <w:trHeight w:val="543"/>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41</w:t>
            </w:r>
          </w:p>
        </w:tc>
        <w:tc>
          <w:tcPr>
            <w:tcW w:w="1326"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汤头乡</w:t>
            </w: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格中宝峰岩</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color w:val="000000" w:themeColor="text1"/>
                <w:sz w:val="24"/>
              </w:rPr>
              <w:t>0.09</w:t>
            </w:r>
          </w:p>
        </w:tc>
      </w:tr>
      <w:tr w:rsidR="003863AE" w:rsidRPr="007F5BBC" w:rsidTr="007F5BBC">
        <w:trPr>
          <w:trHeight w:val="565"/>
          <w:jc w:val="center"/>
        </w:trPr>
        <w:tc>
          <w:tcPr>
            <w:tcW w:w="838"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42</w:t>
            </w:r>
          </w:p>
        </w:tc>
        <w:tc>
          <w:tcPr>
            <w:tcW w:w="1326"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葛坑镇</w:t>
            </w:r>
          </w:p>
        </w:tc>
        <w:tc>
          <w:tcPr>
            <w:tcW w:w="1658" w:type="dxa"/>
            <w:vMerge/>
            <w:vAlign w:val="center"/>
          </w:tcPr>
          <w:p w:rsidR="003863AE" w:rsidRPr="007F5BBC" w:rsidRDefault="003863AE" w:rsidP="007F5BBC">
            <w:pPr>
              <w:jc w:val="center"/>
              <w:rPr>
                <w:rFonts w:ascii="仿宋_GB2312" w:eastAsia="仿宋_GB2312" w:hAnsi="宋体" w:cs="宋体" w:hint="eastAsia"/>
                <w:sz w:val="24"/>
              </w:rPr>
            </w:pPr>
          </w:p>
        </w:tc>
        <w:tc>
          <w:tcPr>
            <w:tcW w:w="1433" w:type="dxa"/>
            <w:vAlign w:val="center"/>
          </w:tcPr>
          <w:p w:rsidR="003863AE" w:rsidRPr="007F5BBC" w:rsidRDefault="00A270D6" w:rsidP="007F5BBC">
            <w:pPr>
              <w:widowControl/>
              <w:jc w:val="center"/>
              <w:textAlignment w:val="center"/>
              <w:rPr>
                <w:rFonts w:ascii="仿宋_GB2312" w:eastAsia="仿宋_GB2312" w:hAnsi="宋体" w:cs="宋体" w:hint="eastAsia"/>
                <w:color w:val="000000"/>
                <w:sz w:val="24"/>
              </w:rPr>
            </w:pPr>
            <w:r w:rsidRPr="007F5BBC">
              <w:rPr>
                <w:rFonts w:ascii="仿宋_GB2312" w:eastAsia="仿宋_GB2312" w:hAnsi="宋体" w:cs="宋体" w:hint="eastAsia"/>
                <w:color w:val="000000"/>
                <w:kern w:val="0"/>
                <w:sz w:val="24"/>
                <w:lang/>
              </w:rPr>
              <w:t>香林寺</w:t>
            </w:r>
          </w:p>
        </w:tc>
        <w:tc>
          <w:tcPr>
            <w:tcW w:w="1384"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color w:val="000000" w:themeColor="text1"/>
                <w:sz w:val="24"/>
              </w:rPr>
              <w:t>0.09</w:t>
            </w:r>
          </w:p>
        </w:tc>
        <w:tc>
          <w:tcPr>
            <w:tcW w:w="1495" w:type="dxa"/>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文物保护</w:t>
            </w:r>
          </w:p>
        </w:tc>
        <w:tc>
          <w:tcPr>
            <w:tcW w:w="1068" w:type="dxa"/>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color w:val="000000" w:themeColor="text1"/>
                <w:sz w:val="24"/>
              </w:rPr>
              <w:t>0.09</w:t>
            </w:r>
          </w:p>
        </w:tc>
      </w:tr>
      <w:tr w:rsidR="003863AE" w:rsidRPr="007F5BBC" w:rsidTr="007F5BBC">
        <w:trPr>
          <w:trHeight w:val="1389"/>
          <w:jc w:val="center"/>
        </w:trPr>
        <w:tc>
          <w:tcPr>
            <w:tcW w:w="2164" w:type="dxa"/>
            <w:gridSpan w:val="2"/>
            <w:vAlign w:val="center"/>
          </w:tcPr>
          <w:p w:rsidR="003863AE" w:rsidRPr="007F5BBC" w:rsidRDefault="00A270D6" w:rsidP="007F5BBC">
            <w:pPr>
              <w:jc w:val="center"/>
              <w:rPr>
                <w:rFonts w:ascii="仿宋_GB2312" w:eastAsia="仿宋_GB2312" w:hAnsi="宋体" w:cs="宋体" w:hint="eastAsia"/>
                <w:sz w:val="24"/>
              </w:rPr>
            </w:pPr>
            <w:r w:rsidRPr="007F5BBC">
              <w:rPr>
                <w:rFonts w:ascii="仿宋_GB2312" w:eastAsia="仿宋_GB2312" w:hAnsi="宋体" w:cs="宋体" w:hint="eastAsia"/>
                <w:sz w:val="24"/>
              </w:rPr>
              <w:t>合计（万元）</w:t>
            </w:r>
          </w:p>
        </w:tc>
        <w:tc>
          <w:tcPr>
            <w:tcW w:w="5970" w:type="dxa"/>
            <w:gridSpan w:val="4"/>
            <w:vAlign w:val="center"/>
          </w:tcPr>
          <w:p w:rsidR="003863AE" w:rsidRPr="007F5BBC" w:rsidRDefault="003863AE" w:rsidP="007F5BBC">
            <w:pPr>
              <w:jc w:val="center"/>
              <w:rPr>
                <w:rFonts w:ascii="仿宋_GB2312" w:eastAsia="仿宋_GB2312" w:hAnsi="宋体" w:cs="宋体" w:hint="eastAsia"/>
                <w:sz w:val="24"/>
              </w:rPr>
            </w:pPr>
          </w:p>
        </w:tc>
        <w:tc>
          <w:tcPr>
            <w:tcW w:w="1068" w:type="dxa"/>
            <w:vAlign w:val="center"/>
          </w:tcPr>
          <w:p w:rsidR="003863AE" w:rsidRPr="007F5BBC" w:rsidRDefault="00A270D6" w:rsidP="007F5BBC">
            <w:pPr>
              <w:jc w:val="center"/>
              <w:rPr>
                <w:rFonts w:ascii="仿宋_GB2312" w:eastAsia="仿宋_GB2312" w:hAnsi="仿宋_GB2312" w:cs="仿宋_GB2312" w:hint="eastAsia"/>
                <w:sz w:val="32"/>
                <w:szCs w:val="32"/>
              </w:rPr>
            </w:pPr>
            <w:r w:rsidRPr="007F5BBC">
              <w:rPr>
                <w:rFonts w:ascii="仿宋_GB2312" w:eastAsia="仿宋_GB2312" w:hAnsi="宋体" w:cs="宋体" w:hint="eastAsia"/>
                <w:sz w:val="24"/>
              </w:rPr>
              <w:t>3.69</w:t>
            </w:r>
          </w:p>
        </w:tc>
      </w:tr>
    </w:tbl>
    <w:p w:rsidR="003863AE" w:rsidRDefault="003863AE">
      <w:pPr>
        <w:rPr>
          <w:rFonts w:ascii="仿宋_GB2312" w:eastAsia="仿宋_GB2312" w:hAnsi="仿宋_GB2312" w:cs="仿宋_GB2312"/>
          <w:sz w:val="32"/>
          <w:szCs w:val="32"/>
        </w:rPr>
      </w:pPr>
    </w:p>
    <w:p w:rsidR="003863AE" w:rsidRDefault="00A270D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3863AE" w:rsidSect="007F5BBC">
      <w:footerReference w:type="even" r:id="rId7"/>
      <w:footerReference w:type="default" r:id="rId8"/>
      <w:pgSz w:w="11906" w:h="16838"/>
      <w:pgMar w:top="2098"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0D6" w:rsidRDefault="00A270D6" w:rsidP="003863AE">
      <w:r>
        <w:separator/>
      </w:r>
    </w:p>
  </w:endnote>
  <w:endnote w:type="continuationSeparator" w:id="0">
    <w:p w:rsidR="00A270D6" w:rsidRDefault="00A270D6" w:rsidP="00386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BBC" w:rsidRDefault="007F5BBC">
    <w:pPr>
      <w:pStyle w:val="a5"/>
    </w:pPr>
    <w:r w:rsidRPr="007F5BBC">
      <w:rPr>
        <w:rFonts w:asciiTheme="minorEastAsia" w:hAnsiTheme="minorEastAsia" w:hint="eastAsia"/>
        <w:sz w:val="28"/>
        <w:szCs w:val="28"/>
      </w:rPr>
      <w:t>—</w:t>
    </w:r>
    <w:sdt>
      <w:sdtPr>
        <w:rPr>
          <w:rFonts w:asciiTheme="minorEastAsia" w:hAnsiTheme="minorEastAsia"/>
          <w:sz w:val="28"/>
          <w:szCs w:val="28"/>
        </w:rPr>
        <w:id w:val="3245314"/>
        <w:docPartObj>
          <w:docPartGallery w:val="Page Numbers (Bottom of Page)"/>
          <w:docPartUnique/>
        </w:docPartObj>
      </w:sdtPr>
      <w:sdtEndPr>
        <w:rPr>
          <w:rFonts w:asciiTheme="minorHAnsi" w:hAnsiTheme="minorHAnsi"/>
          <w:sz w:val="18"/>
          <w:szCs w:val="24"/>
        </w:rPr>
      </w:sdtEndPr>
      <w:sdtContent>
        <w:r>
          <w:rPr>
            <w:rFonts w:asciiTheme="minorEastAsia" w:hAnsiTheme="minorEastAsia" w:hint="eastAsia"/>
            <w:sz w:val="28"/>
            <w:szCs w:val="28"/>
          </w:rPr>
          <w:t xml:space="preserve"> </w:t>
        </w:r>
        <w:r w:rsidRPr="007F5BBC">
          <w:rPr>
            <w:rFonts w:asciiTheme="minorEastAsia" w:hAnsiTheme="minorEastAsia"/>
            <w:sz w:val="28"/>
            <w:szCs w:val="28"/>
          </w:rPr>
          <w:fldChar w:fldCharType="begin"/>
        </w:r>
        <w:r w:rsidRPr="007F5BBC">
          <w:rPr>
            <w:rFonts w:asciiTheme="minorEastAsia" w:hAnsiTheme="minorEastAsia"/>
            <w:sz w:val="28"/>
            <w:szCs w:val="28"/>
          </w:rPr>
          <w:instrText xml:space="preserve"> PAGE   \* MERGEFORMAT </w:instrText>
        </w:r>
        <w:r w:rsidRPr="007F5BBC">
          <w:rPr>
            <w:rFonts w:asciiTheme="minorEastAsia" w:hAnsiTheme="minorEastAsia"/>
            <w:sz w:val="28"/>
            <w:szCs w:val="28"/>
          </w:rPr>
          <w:fldChar w:fldCharType="separate"/>
        </w:r>
        <w:r w:rsidR="00D25EC2" w:rsidRPr="00D25EC2">
          <w:rPr>
            <w:rFonts w:asciiTheme="minorEastAsia" w:hAnsiTheme="minorEastAsia"/>
            <w:noProof/>
            <w:sz w:val="28"/>
            <w:szCs w:val="28"/>
            <w:lang w:val="zh-CN"/>
          </w:rPr>
          <w:t>4</w:t>
        </w:r>
        <w:r w:rsidRPr="007F5BBC">
          <w:rPr>
            <w:rFonts w:asciiTheme="minorEastAsia" w:hAnsiTheme="minorEastAsia"/>
            <w:sz w:val="28"/>
            <w:szCs w:val="28"/>
          </w:rPr>
          <w:fldChar w:fldCharType="end"/>
        </w:r>
        <w:r>
          <w:rPr>
            <w:rFonts w:asciiTheme="minorEastAsia" w:hAnsiTheme="minorEastAsia" w:hint="eastAsia"/>
            <w:sz w:val="28"/>
            <w:szCs w:val="28"/>
          </w:rPr>
          <w:t xml:space="preserve"> </w:t>
        </w:r>
      </w:sdtContent>
    </w:sdt>
    <w:r w:rsidRPr="007F5BBC">
      <w:rPr>
        <w:rFonts w:asciiTheme="minorEastAsia" w:hAnsiTheme="minorEastAsia" w:hint="eastAsia"/>
        <w:sz w:val="28"/>
        <w:szCs w:val="28"/>
      </w:rPr>
      <w:t>—</w:t>
    </w:r>
  </w:p>
  <w:p w:rsidR="007F5BBC" w:rsidRDefault="007F5BB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5300"/>
      <w:docPartObj>
        <w:docPartGallery w:val="Page Numbers (Bottom of Page)"/>
        <w:docPartUnique/>
      </w:docPartObj>
    </w:sdtPr>
    <w:sdtContent>
      <w:p w:rsidR="007F5BBC" w:rsidRDefault="007F5BBC">
        <w:pPr>
          <w:pStyle w:val="a5"/>
          <w:jc w:val="right"/>
        </w:pPr>
        <w:r w:rsidRPr="007F5BBC">
          <w:rPr>
            <w:rFonts w:asciiTheme="minorEastAsia" w:hAnsiTheme="minorEastAsia" w:hint="eastAsia"/>
            <w:sz w:val="28"/>
            <w:szCs w:val="28"/>
          </w:rPr>
          <w:t>—</w:t>
        </w:r>
        <w:r>
          <w:rPr>
            <w:rFonts w:asciiTheme="minorEastAsia" w:hAnsiTheme="minorEastAsia" w:hint="eastAsia"/>
            <w:sz w:val="28"/>
            <w:szCs w:val="28"/>
          </w:rPr>
          <w:t xml:space="preserve"> </w:t>
        </w:r>
        <w:r w:rsidRPr="007F5BBC">
          <w:rPr>
            <w:rFonts w:asciiTheme="minorEastAsia" w:hAnsiTheme="minorEastAsia"/>
            <w:sz w:val="28"/>
            <w:szCs w:val="28"/>
          </w:rPr>
          <w:fldChar w:fldCharType="begin"/>
        </w:r>
        <w:r w:rsidRPr="007F5BBC">
          <w:rPr>
            <w:rFonts w:asciiTheme="minorEastAsia" w:hAnsiTheme="minorEastAsia"/>
            <w:sz w:val="28"/>
            <w:szCs w:val="28"/>
          </w:rPr>
          <w:instrText xml:space="preserve"> PAGE   \* MERGEFORMAT </w:instrText>
        </w:r>
        <w:r w:rsidRPr="007F5BBC">
          <w:rPr>
            <w:rFonts w:asciiTheme="minorEastAsia" w:hAnsiTheme="minorEastAsia"/>
            <w:sz w:val="28"/>
            <w:szCs w:val="28"/>
          </w:rPr>
          <w:fldChar w:fldCharType="separate"/>
        </w:r>
        <w:r w:rsidR="00D25EC2" w:rsidRPr="00D25EC2">
          <w:rPr>
            <w:rFonts w:asciiTheme="minorEastAsia" w:hAnsiTheme="minorEastAsia"/>
            <w:noProof/>
            <w:sz w:val="28"/>
            <w:szCs w:val="28"/>
            <w:lang w:val="zh-CN"/>
          </w:rPr>
          <w:t>5</w:t>
        </w:r>
        <w:r w:rsidRPr="007F5BBC">
          <w:rPr>
            <w:rFonts w:asciiTheme="minorEastAsia" w:hAnsiTheme="minorEastAsia"/>
            <w:sz w:val="28"/>
            <w:szCs w:val="28"/>
          </w:rPr>
          <w:fldChar w:fldCharType="end"/>
        </w:r>
        <w:r>
          <w:rPr>
            <w:rFonts w:asciiTheme="minorEastAsia" w:hAnsiTheme="minorEastAsia" w:hint="eastAsia"/>
            <w:sz w:val="28"/>
            <w:szCs w:val="28"/>
          </w:rPr>
          <w:t xml:space="preserve"> </w:t>
        </w:r>
        <w:r w:rsidRPr="007F5BBC">
          <w:rPr>
            <w:rFonts w:asciiTheme="minorEastAsia" w:hAnsiTheme="minorEastAsia" w:hint="eastAsia"/>
            <w:sz w:val="28"/>
            <w:szCs w:val="28"/>
          </w:rPr>
          <w:t>—</w:t>
        </w:r>
      </w:p>
    </w:sdtContent>
  </w:sdt>
  <w:p w:rsidR="003863AE" w:rsidRDefault="003863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0D6" w:rsidRDefault="00A270D6" w:rsidP="003863AE">
      <w:r>
        <w:separator/>
      </w:r>
    </w:p>
  </w:footnote>
  <w:footnote w:type="continuationSeparator" w:id="0">
    <w:p w:rsidR="00A270D6" w:rsidRDefault="00A270D6" w:rsidP="00386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6464"/>
    <w:rsid w:val="003863AE"/>
    <w:rsid w:val="003C255C"/>
    <w:rsid w:val="004655E6"/>
    <w:rsid w:val="00724A91"/>
    <w:rsid w:val="007F5BBC"/>
    <w:rsid w:val="00875A9A"/>
    <w:rsid w:val="00A270D6"/>
    <w:rsid w:val="00AF73C7"/>
    <w:rsid w:val="00C0063A"/>
    <w:rsid w:val="00C16464"/>
    <w:rsid w:val="00D07D35"/>
    <w:rsid w:val="00D25EC2"/>
    <w:rsid w:val="04EB7FC1"/>
    <w:rsid w:val="06E37C8B"/>
    <w:rsid w:val="0AA164B3"/>
    <w:rsid w:val="0C7B61C9"/>
    <w:rsid w:val="0D261DBC"/>
    <w:rsid w:val="0F1C02D3"/>
    <w:rsid w:val="0F761E94"/>
    <w:rsid w:val="15D31945"/>
    <w:rsid w:val="161A1098"/>
    <w:rsid w:val="1B222842"/>
    <w:rsid w:val="270F18DA"/>
    <w:rsid w:val="2BA276D4"/>
    <w:rsid w:val="2CDA297E"/>
    <w:rsid w:val="2D2C5678"/>
    <w:rsid w:val="3503226E"/>
    <w:rsid w:val="356D72C5"/>
    <w:rsid w:val="364035D8"/>
    <w:rsid w:val="3E084690"/>
    <w:rsid w:val="3F267DD7"/>
    <w:rsid w:val="50412E04"/>
    <w:rsid w:val="533C4E6E"/>
    <w:rsid w:val="5AC05A03"/>
    <w:rsid w:val="5E564EDA"/>
    <w:rsid w:val="649A5B1E"/>
    <w:rsid w:val="6B8B0567"/>
    <w:rsid w:val="6DAD239F"/>
    <w:rsid w:val="71A204D7"/>
    <w:rsid w:val="723C7815"/>
    <w:rsid w:val="73670C01"/>
    <w:rsid w:val="7AC327A9"/>
    <w:rsid w:val="7C3F5151"/>
    <w:rsid w:val="7E603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863A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qFormat/>
    <w:rsid w:val="003863AE"/>
    <w:rPr>
      <w:sz w:val="18"/>
      <w:szCs w:val="18"/>
    </w:rPr>
  </w:style>
  <w:style w:type="paragraph" w:styleId="a4">
    <w:name w:val="Body Text"/>
    <w:basedOn w:val="a"/>
    <w:qFormat/>
    <w:rsid w:val="003863AE"/>
    <w:rPr>
      <w:rFonts w:eastAsia="仿宋_GB2312"/>
      <w:spacing w:val="16"/>
      <w:sz w:val="32"/>
      <w:szCs w:val="18"/>
    </w:rPr>
  </w:style>
  <w:style w:type="paragraph" w:styleId="a5">
    <w:name w:val="footer"/>
    <w:basedOn w:val="a"/>
    <w:link w:val="Char"/>
    <w:uiPriority w:val="99"/>
    <w:qFormat/>
    <w:rsid w:val="003863AE"/>
    <w:pPr>
      <w:tabs>
        <w:tab w:val="center" w:pos="4153"/>
        <w:tab w:val="right" w:pos="8306"/>
      </w:tabs>
      <w:snapToGrid w:val="0"/>
      <w:jc w:val="left"/>
    </w:pPr>
    <w:rPr>
      <w:sz w:val="18"/>
    </w:rPr>
  </w:style>
  <w:style w:type="paragraph" w:styleId="a6">
    <w:name w:val="header"/>
    <w:basedOn w:val="a"/>
    <w:qFormat/>
    <w:rsid w:val="003863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rsid w:val="003863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5"/>
    <w:uiPriority w:val="99"/>
    <w:rsid w:val="007F5BBC"/>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2021-01-14T01:23:00Z</cp:lastPrinted>
  <dcterms:created xsi:type="dcterms:W3CDTF">2021-01-14T01:43:00Z</dcterms:created>
  <dcterms:modified xsi:type="dcterms:W3CDTF">2021-01-14T01:43:00Z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