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方正小标宋简体" w:hAnsi="宋体" w:eastAsia="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德 化 县 人 民 政 府</w:t>
      </w:r>
    </w:p>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行政复议决定书</w:t>
      </w:r>
    </w:p>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textAlignment w:val="auto"/>
        <w:rPr>
          <w:rFonts w:ascii="仿宋_GB2312" w:eastAsia="仿宋_GB2312"/>
          <w:color w:val="000000"/>
        </w:rPr>
      </w:pPr>
    </w:p>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right"/>
        <w:textAlignment w:val="auto"/>
        <w:rPr>
          <w:rFonts w:ascii="仿宋_GB2312" w:eastAsia="仿宋_GB2312"/>
          <w:color w:val="000000"/>
        </w:rPr>
      </w:pPr>
      <w:r>
        <w:rPr>
          <w:rFonts w:hint="eastAsia" w:ascii="仿宋_GB2312" w:eastAsia="仿宋_GB2312"/>
          <w:color w:val="000000"/>
        </w:rPr>
        <w:t>德政复〔202</w:t>
      </w:r>
      <w:r>
        <w:rPr>
          <w:rFonts w:hint="eastAsia" w:ascii="仿宋_GB2312" w:eastAsia="仿宋_GB2312"/>
          <w:color w:val="000000"/>
          <w:lang w:val="en-US" w:eastAsia="zh-CN"/>
        </w:rPr>
        <w:t>6</w:t>
      </w:r>
      <w:r>
        <w:rPr>
          <w:rFonts w:hint="eastAsia" w:ascii="仿宋_GB2312" w:eastAsia="仿宋_GB2312"/>
          <w:color w:val="000000"/>
        </w:rPr>
        <w:t>〕</w:t>
      </w:r>
      <w:r>
        <w:rPr>
          <w:rFonts w:hint="eastAsia" w:ascii="仿宋_GB2312" w:eastAsia="仿宋_GB2312"/>
          <w:color w:val="000000"/>
          <w:lang w:val="en-US" w:eastAsia="zh-CN"/>
        </w:rPr>
        <w:t>8</w:t>
      </w:r>
      <w:r>
        <w:rPr>
          <w:rFonts w:hint="eastAsia" w:ascii="仿宋_GB2312" w:eastAsia="仿宋_GB2312"/>
          <w:color w:val="000000"/>
        </w:rPr>
        <w:t>号</w:t>
      </w:r>
    </w:p>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textAlignment w:val="auto"/>
        <w:rPr>
          <w:rFonts w:ascii="仿宋_GB2312" w:eastAsia="仿宋_GB2312"/>
          <w:color w:val="000000"/>
        </w:rPr>
      </w:pP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eastAsia" w:ascii="仿宋_GB2312" w:hAnsi="仿宋_GB2312" w:eastAsia="Microsoft YaHei UI" w:cs="仿宋_GB2312"/>
        </w:rPr>
      </w:pPr>
      <w:r>
        <w:rPr>
          <w:rFonts w:hint="eastAsia" w:ascii="仿宋_GB2312" w:hAnsi="仿宋_GB2312" w:eastAsia="仿宋_GB2312" w:cs="仿宋_GB2312"/>
        </w:rPr>
        <w:t>申请人：</w:t>
      </w:r>
      <w:r>
        <w:rPr>
          <w:rFonts w:hint="eastAsia" w:ascii="仿宋_GB2312" w:hAnsi="仿宋_GB2312" w:eastAsia="仿宋_GB2312" w:cs="仿宋_GB2312"/>
          <w:lang w:eastAsia="zh-CN"/>
        </w:rPr>
        <w:t>陈某某</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被申请人：德化县市场监督管理局。</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申请人对被申请人就其举报</w:t>
      </w:r>
      <w:r>
        <w:rPr>
          <w:rFonts w:hint="eastAsia" w:ascii="仿宋_GB2312" w:hAnsi="仿宋_GB2312" w:eastAsia="仿宋_GB2312" w:cs="仿宋_GB2312"/>
          <w:lang w:eastAsia="zh-CN"/>
        </w:rPr>
        <w:t>福建省德化某某陶瓷有限公司</w:t>
      </w:r>
      <w:r>
        <w:rPr>
          <w:rFonts w:hint="eastAsia" w:ascii="仿宋_GB2312" w:hAnsi="仿宋_GB2312" w:eastAsia="仿宋_GB2312" w:cs="仿宋_GB2312"/>
        </w:rPr>
        <w:t>（以下称被举报人）作出的不予立案</w:t>
      </w:r>
      <w:r>
        <w:rPr>
          <w:rFonts w:hint="eastAsia" w:ascii="仿宋_GB2312" w:hAnsi="仿宋_GB2312" w:eastAsia="仿宋_GB2312" w:cs="仿宋_GB2312"/>
          <w:lang w:eastAsia="zh-CN"/>
        </w:rPr>
        <w:t>决定</w:t>
      </w:r>
      <w:r>
        <w:rPr>
          <w:rFonts w:hint="eastAsia" w:ascii="仿宋_GB2312" w:hAnsi="仿宋_GB2312" w:eastAsia="仿宋_GB2312" w:cs="仿宋_GB2312"/>
        </w:rPr>
        <w:t>不服，向本机关提起行政复议申请。本机关依法于202</w:t>
      </w:r>
      <w:r>
        <w:rPr>
          <w:rFonts w:hint="eastAsia" w:ascii="仿宋_GB2312" w:hAnsi="仿宋_GB2312" w:eastAsia="仿宋_GB2312" w:cs="仿宋_GB2312"/>
          <w:lang w:val="en-US" w:eastAsia="zh-CN"/>
        </w:rPr>
        <w:t>6</w:t>
      </w:r>
      <w:r>
        <w:rPr>
          <w:rFonts w:hint="eastAsia" w:ascii="仿宋_GB2312" w:hAnsi="仿宋_GB2312" w:eastAsia="仿宋_GB2312" w:cs="仿宋_GB2312"/>
        </w:rPr>
        <w:t>年1月</w:t>
      </w:r>
      <w:r>
        <w:rPr>
          <w:rFonts w:hint="eastAsia" w:ascii="仿宋_GB2312" w:hAnsi="仿宋_GB2312" w:eastAsia="仿宋_GB2312" w:cs="仿宋_GB2312"/>
          <w:lang w:val="en-US" w:eastAsia="zh-CN"/>
        </w:rPr>
        <w:t>16</w:t>
      </w:r>
      <w:r>
        <w:rPr>
          <w:rFonts w:hint="eastAsia" w:ascii="仿宋_GB2312" w:hAnsi="仿宋_GB2312" w:eastAsia="仿宋_GB2312" w:cs="仿宋_GB2312"/>
        </w:rPr>
        <w:t>日予以受理，</w:t>
      </w:r>
      <w:r>
        <w:rPr>
          <w:rFonts w:hint="eastAsia" w:ascii="仿宋_GB2312" w:hAnsi="仿宋_GB2312" w:eastAsia="仿宋_GB2312" w:cs="仿宋_GB2312"/>
          <w:lang w:eastAsia="zh-CN"/>
        </w:rPr>
        <w:t>并</w:t>
      </w:r>
      <w:r>
        <w:rPr>
          <w:rFonts w:hint="eastAsia" w:ascii="仿宋_GB2312" w:hAnsi="仿宋_GB2312" w:eastAsia="仿宋_GB2312" w:cs="仿宋_GB2312"/>
        </w:rPr>
        <w:t>听取了当事人意见。本案现已审理终结。</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eastAsia" w:ascii="仿宋_GB2312" w:hAnsi="仿宋_GB2312" w:eastAsia="仿宋_GB2312" w:cs="仿宋_GB2312"/>
        </w:rPr>
      </w:pPr>
      <w:r>
        <w:rPr>
          <w:rFonts w:hint="eastAsia" w:ascii="黑体" w:hAnsi="黑体" w:eastAsia="黑体" w:cs="黑体"/>
          <w:b w:val="0"/>
          <w:bCs w:val="0"/>
        </w:rPr>
        <w:t>申请人请求：</w:t>
      </w:r>
      <w:r>
        <w:rPr>
          <w:rFonts w:hint="eastAsia" w:ascii="仿宋_GB2312" w:hAnsi="仿宋_GB2312" w:eastAsia="仿宋_GB2312" w:cs="仿宋_GB2312"/>
        </w:rPr>
        <w:t>确认被申请人作出的不予立案决定违法。</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eastAsia" w:ascii="仿宋_GB2312" w:hAnsi="仿宋_GB2312" w:eastAsia="仿宋_GB2312" w:cs="仿宋_GB2312"/>
          <w:lang w:eastAsia="zh-CN"/>
        </w:rPr>
      </w:pPr>
      <w:r>
        <w:rPr>
          <w:rFonts w:hint="eastAsia" w:ascii="黑体" w:hAnsi="黑体" w:eastAsia="黑体" w:cs="黑体"/>
          <w:b w:val="0"/>
          <w:bCs w:val="0"/>
          <w:color w:val="auto"/>
        </w:rPr>
        <w:t>申请人称：</w:t>
      </w:r>
      <w:r>
        <w:rPr>
          <w:rFonts w:hint="eastAsia" w:ascii="仿宋_GB2312" w:hAnsi="仿宋_GB2312" w:eastAsia="仿宋_GB2312" w:cs="仿宋_GB2312"/>
          <w:lang w:eastAsia="zh-CN"/>
        </w:rPr>
        <w:t>申请人于2025年9月11日在某电商平台店铺购买了水果叉，收到后发现涉案产品违反了相关法律法规。申请人认为，被举报人销售的涉案产品侵害了申请人的合法权益，请求行政机关处置加害人法律责任、收集民事权益救济的证据。申请人于2025年10月22日通过挂号信形式投诉举报至被申请人处，后收到被申请人作出的行政告知书。被申请人以列入经营异常名录为由不予立案，未完全履行其对涉案产品的调查职责。该公司是否下落不明不应该是决定是否立案的前提条件。被申请人作出的不予立案决定不符合具体行政行为合法性要求。综上，依据《</w:t>
      </w:r>
      <w:r>
        <w:rPr>
          <w:rFonts w:ascii="仿宋_GB2312" w:hAnsi="宋体" w:eastAsia="仿宋_GB2312" w:cs="仿宋_GB2312"/>
          <w:i w:val="0"/>
          <w:caps w:val="0"/>
          <w:color w:val="000000"/>
          <w:spacing w:val="0"/>
          <w:sz w:val="31"/>
          <w:szCs w:val="31"/>
        </w:rPr>
        <w:t>中华人民共和国行政复议法</w:t>
      </w:r>
      <w:r>
        <w:rPr>
          <w:rFonts w:hint="eastAsia" w:ascii="仿宋_GB2312" w:hAnsi="仿宋_GB2312" w:eastAsia="仿宋_GB2312" w:cs="仿宋_GB2312"/>
          <w:lang w:eastAsia="zh-CN"/>
        </w:rPr>
        <w:t>》请求复议机关支持申请人的复议请求。</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eastAsia" w:ascii="仿宋_GB2312" w:hAnsi="仿宋_GB2312" w:eastAsia="仿宋_GB2312" w:cs="仿宋_GB2312"/>
          <w:lang w:val="en-US" w:eastAsia="zh-CN"/>
        </w:rPr>
      </w:pPr>
      <w:r>
        <w:rPr>
          <w:rFonts w:hint="eastAsia" w:ascii="黑体" w:hAnsi="黑体" w:eastAsia="黑体" w:cs="黑体"/>
          <w:b w:val="0"/>
          <w:bCs w:val="0"/>
          <w:lang w:eastAsia="zh-CN"/>
        </w:rPr>
        <w:t>被申请人称：</w:t>
      </w:r>
      <w:r>
        <w:rPr>
          <w:rFonts w:hint="eastAsia" w:ascii="仿宋_GB2312" w:hAnsi="仿宋_GB2312" w:eastAsia="仿宋_GB2312" w:cs="仿宋_GB2312"/>
          <w:lang w:eastAsia="zh-CN"/>
        </w:rPr>
        <w:t>一、被申请人作出</w:t>
      </w:r>
      <w:r>
        <w:rPr>
          <w:rFonts w:hint="eastAsia" w:ascii="仿宋_GB2312" w:hAnsi="仿宋_GB2312" w:eastAsia="仿宋_GB2312" w:cs="仿宋_GB2312"/>
          <w:lang w:val="en-US" w:eastAsia="zh-CN"/>
        </w:rPr>
        <w:t>不予立案行政行为认定事实清楚、证据确凿。2025年11月7日，被申请人依据《市场监督管理行政处罚程序规定》第十八条第一款规定，到被举报人登记的住所进行核查，经查，该地址为“泉州市某某企业服务有限公司”开展经营活动，通过该地址无法查找到被举报人。由于无法查找到被举报人，无法核查举报事项，未满足《市场监督管理行政处罚程序规定》第十九条规定的立案条件，被申请人于2025年11月13日决定不予立案，并</w:t>
      </w:r>
      <w:r>
        <w:rPr>
          <w:rFonts w:hint="eastAsia" w:ascii="仿宋_GB2312" w:hAnsi="仿宋_GB2312" w:eastAsia="仿宋_GB2312" w:cs="仿宋_GB2312"/>
          <w:lang w:eastAsia="zh-CN"/>
        </w:rPr>
        <w:t>依据《市场监督管理投诉举报处理暂行办法》第二十一条第一款第（七）项的规定，终止调解。二、</w:t>
      </w:r>
      <w:r>
        <w:rPr>
          <w:rFonts w:hint="eastAsia" w:ascii="仿宋_GB2312" w:hAnsi="仿宋_GB2312" w:eastAsia="仿宋_GB2312" w:cs="仿宋_GB2312"/>
          <w:lang w:val="en-US" w:eastAsia="zh-CN"/>
        </w:rPr>
        <w:t>被申请人作出不予立案行政行为程序合法或适用依据正确。1.</w:t>
      </w:r>
      <w:r>
        <w:rPr>
          <w:rFonts w:hint="eastAsia" w:ascii="仿宋_GB2312" w:hAnsi="仿宋_GB2312" w:eastAsia="仿宋_GB2312" w:cs="仿宋_GB2312"/>
          <w:lang w:eastAsia="zh-CN"/>
        </w:rPr>
        <w:t>被申请人于2025年</w:t>
      </w:r>
      <w:r>
        <w:rPr>
          <w:rFonts w:hint="eastAsia" w:ascii="仿宋_GB2312" w:hAnsi="仿宋_GB2312" w:eastAsia="仿宋_GB2312" w:cs="仿宋_GB2312"/>
          <w:lang w:val="en-US" w:eastAsia="zh-CN"/>
        </w:rPr>
        <w:t>10</w:t>
      </w:r>
      <w:r>
        <w:rPr>
          <w:rFonts w:hint="eastAsia" w:ascii="仿宋_GB2312" w:hAnsi="仿宋_GB2312" w:eastAsia="仿宋_GB2312" w:cs="仿宋_GB2312"/>
          <w:lang w:eastAsia="zh-CN"/>
        </w:rPr>
        <w:t>月</w:t>
      </w:r>
      <w:r>
        <w:rPr>
          <w:rFonts w:hint="eastAsia" w:ascii="仿宋_GB2312" w:hAnsi="仿宋_GB2312" w:eastAsia="仿宋_GB2312" w:cs="仿宋_GB2312"/>
          <w:lang w:val="en-US" w:eastAsia="zh-CN"/>
        </w:rPr>
        <w:t>28</w:t>
      </w:r>
      <w:r>
        <w:rPr>
          <w:rFonts w:hint="eastAsia" w:ascii="仿宋_GB2312" w:hAnsi="仿宋_GB2312" w:eastAsia="仿宋_GB2312" w:cs="仿宋_GB2312"/>
          <w:lang w:eastAsia="zh-CN"/>
        </w:rPr>
        <w:t>日收到申请人的投诉举报书，申请人对被举报人提出投诉举报，依据《市场监督管理投诉举报处理暂行办法》</w:t>
      </w:r>
      <w:bookmarkStart w:id="0" w:name="tiao_14_kuan_1"/>
      <w:bookmarkEnd w:id="0"/>
      <w:r>
        <w:rPr>
          <w:rFonts w:hint="eastAsia" w:ascii="仿宋_GB2312" w:hAnsi="仿宋_GB2312" w:eastAsia="仿宋_GB2312" w:cs="仿宋_GB2312"/>
          <w:lang w:val="en-US" w:eastAsia="zh-CN"/>
        </w:rPr>
        <w:t>第十四条规定，被申请人于</w:t>
      </w:r>
      <w:r>
        <w:rPr>
          <w:rFonts w:hint="eastAsia" w:ascii="仿宋_GB2312" w:hAnsi="仿宋_GB2312" w:eastAsia="仿宋_GB2312" w:cs="仿宋_GB2312"/>
          <w:lang w:eastAsia="zh-CN"/>
        </w:rPr>
        <w:t>2025年</w:t>
      </w:r>
      <w:r>
        <w:rPr>
          <w:rFonts w:hint="eastAsia" w:ascii="仿宋_GB2312" w:hAnsi="仿宋_GB2312" w:eastAsia="仿宋_GB2312" w:cs="仿宋_GB2312"/>
          <w:lang w:val="en-US" w:eastAsia="zh-CN"/>
        </w:rPr>
        <w:t>10</w:t>
      </w:r>
      <w:r>
        <w:rPr>
          <w:rFonts w:hint="eastAsia" w:ascii="仿宋_GB2312" w:hAnsi="仿宋_GB2312" w:eastAsia="仿宋_GB2312" w:cs="仿宋_GB2312"/>
          <w:lang w:eastAsia="zh-CN"/>
        </w:rPr>
        <w:t>月</w:t>
      </w:r>
      <w:r>
        <w:rPr>
          <w:rFonts w:hint="eastAsia" w:ascii="仿宋_GB2312" w:hAnsi="仿宋_GB2312" w:eastAsia="仿宋_GB2312" w:cs="仿宋_GB2312"/>
          <w:lang w:val="en-US" w:eastAsia="zh-CN"/>
        </w:rPr>
        <w:t>29</w:t>
      </w:r>
      <w:r>
        <w:rPr>
          <w:rFonts w:hint="eastAsia" w:ascii="仿宋_GB2312" w:hAnsi="仿宋_GB2312" w:eastAsia="仿宋_GB2312" w:cs="仿宋_GB2312"/>
          <w:lang w:eastAsia="zh-CN"/>
        </w:rPr>
        <w:t>日将受理情况告知申请人，详见《德化县市场监督管理局投诉/举报办理情况告知书》（德市监消保〔2025〕</w:t>
      </w:r>
      <w:r>
        <w:rPr>
          <w:rFonts w:hint="eastAsia" w:ascii="仿宋_GB2312" w:hAnsi="仿宋_GB2312" w:eastAsia="仿宋_GB2312" w:cs="仿宋_GB2312"/>
          <w:lang w:val="en-US" w:eastAsia="zh-CN"/>
        </w:rPr>
        <w:t>186</w:t>
      </w:r>
      <w:r>
        <w:rPr>
          <w:rFonts w:hint="eastAsia" w:ascii="仿宋_GB2312" w:hAnsi="仿宋_GB2312" w:eastAsia="仿宋_GB2312" w:cs="仿宋_GB2312"/>
          <w:lang w:eastAsia="zh-CN"/>
        </w:rPr>
        <w:t>号）。</w:t>
      </w:r>
      <w:r>
        <w:rPr>
          <w:rFonts w:hint="eastAsia" w:ascii="仿宋_GB2312" w:hAnsi="仿宋_GB2312" w:eastAsia="仿宋_GB2312" w:cs="仿宋_GB2312"/>
          <w:lang w:val="en-US" w:eastAsia="zh-CN"/>
        </w:rPr>
        <w:t>2.2025年11月7日，被申请人依据《市场监督管理行政处罚程序规定》</w:t>
      </w:r>
      <w:bookmarkStart w:id="1" w:name="tiao_18_kuan_1"/>
      <w:bookmarkEnd w:id="1"/>
      <w:r>
        <w:rPr>
          <w:rFonts w:hint="eastAsia" w:ascii="仿宋_GB2312" w:hAnsi="仿宋_GB2312" w:eastAsia="仿宋_GB2312" w:cs="仿宋_GB2312"/>
          <w:lang w:val="en-US" w:eastAsia="zh-CN"/>
        </w:rPr>
        <w:t>第十八条第一款规定，到被举报人登记的住所进行核查，经查，该地址为“泉州市某某企业服务有限公司”开展经营活动，通过该地址无法查找到被举报人。3.2025年11月13日，根据《企业经营异常名录管理办法》</w:t>
      </w:r>
      <w:bookmarkStart w:id="2" w:name="tiao_4_kuan_1"/>
      <w:bookmarkEnd w:id="2"/>
      <w:r>
        <w:rPr>
          <w:rFonts w:hint="eastAsia" w:ascii="仿宋_GB2312" w:hAnsi="仿宋_GB2312" w:eastAsia="仿宋_GB2312" w:cs="仿宋_GB2312"/>
          <w:lang w:val="en-US" w:eastAsia="zh-CN"/>
        </w:rPr>
        <w:t>第四条第（四）项规定，被申请人将被举报人列入经营异常名录，并将该情况抄告给</w:t>
      </w:r>
      <w:bookmarkStart w:id="5" w:name="_GoBack"/>
      <w:bookmarkEnd w:id="5"/>
      <w:r>
        <w:rPr>
          <w:rFonts w:hint="eastAsia" w:ascii="仿宋_GB2312" w:hAnsi="仿宋_GB2312" w:eastAsia="仿宋_GB2312" w:cs="仿宋_GB2312"/>
          <w:lang w:val="en-US" w:eastAsia="zh-CN"/>
        </w:rPr>
        <w:t>电商平台所在地市场监督管理局。4.由于无法查找到被举报人，无法核查举报事项，未满足《市场监督管理行政处罚程序规定》</w:t>
      </w:r>
      <w:bookmarkStart w:id="3" w:name="tiao_19_kuan_1"/>
      <w:bookmarkEnd w:id="3"/>
      <w:r>
        <w:rPr>
          <w:rFonts w:hint="eastAsia" w:ascii="仿宋_GB2312" w:hAnsi="仿宋_GB2312" w:eastAsia="仿宋_GB2312" w:cs="仿宋_GB2312"/>
          <w:lang w:val="en-US" w:eastAsia="zh-CN"/>
        </w:rPr>
        <w:t>第十九条规定的立案条件，被申请人于2025年11月13日决定不予立案，并</w:t>
      </w:r>
      <w:r>
        <w:rPr>
          <w:rFonts w:hint="eastAsia" w:ascii="仿宋_GB2312" w:hAnsi="仿宋_GB2312" w:eastAsia="仿宋_GB2312" w:cs="仿宋_GB2312"/>
          <w:lang w:eastAsia="zh-CN"/>
        </w:rPr>
        <w:t>依据《市场监督管理投诉举报处理暂行办法》第二十一条第一款第（七）项规定，终止调解。</w:t>
      </w:r>
      <w:r>
        <w:rPr>
          <w:rFonts w:hint="eastAsia" w:ascii="仿宋_GB2312" w:hAnsi="仿宋_GB2312" w:eastAsia="仿宋_GB2312" w:cs="仿宋_GB2312"/>
          <w:lang w:val="en-US" w:eastAsia="zh-CN"/>
        </w:rPr>
        <w:t>5.2025年11月14日，被申请人通过EMS向申请人邮寄送达《</w:t>
      </w:r>
      <w:r>
        <w:rPr>
          <w:rFonts w:hint="eastAsia" w:ascii="仿宋_GB2312" w:hAnsi="仿宋_GB2312" w:eastAsia="仿宋_GB2312" w:cs="仿宋_GB2312"/>
          <w:lang w:eastAsia="zh-CN"/>
        </w:rPr>
        <w:t>关于投诉举报福建省德化某某陶瓷有限公司的答复书</w:t>
      </w:r>
      <w:r>
        <w:rPr>
          <w:rFonts w:hint="eastAsia" w:ascii="仿宋_GB2312" w:hAnsi="仿宋_GB2312" w:eastAsia="仿宋_GB2312" w:cs="仿宋_GB2312"/>
          <w:lang w:val="en-US" w:eastAsia="zh-CN"/>
        </w:rPr>
        <w:t>》，告知投诉举报办理情况。三、被申请人作出不予立案行政行为内容适当。经到被举报人登记的住所进行核查，通过该地址无法查找到被举报人。由于无法查找到被举报人，无法核查举报事项，被申请人依据《市场监督管理行政处罚程序规定》第十九条作出不予立案，内容适当。四、申请人提出的事实和理由没有依据。1.申请人提出的“未完全履行调查职责”没有依据。被申请人经到被举报人登记的住所核查，通过该地址无法查找到被举报人，由于无法核查举报事项，被申请人决定不予立案，并将被举报人列入经营异常名录，同时将该情况抄告给电商平台所在地市场监督管理局，被申请人已履行法定职责。2.申请人提出的“不予立案决定不符合具体行政行为的合法性要求”没有依据。由于无法查找到被举报人，无法核查举报事项，被申请人依据《市场监督管理行政处罚程序规定》第十九条规定作出不予立案，符合法律规定。五、被申请人的调解意愿。被申请人拒绝调解。综上，被申请人作出的不予立案决定事实清楚、证据确凿、适用法律准确、内容适当。请求德化县人民政府依法驳回申请人的行政复议申请。</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eastAsia" w:ascii="仿宋_GB2312" w:hAnsi="仿宋_GB2312" w:eastAsia="仿宋_GB2312" w:cs="仿宋_GB2312"/>
          <w:lang w:eastAsia="zh-CN"/>
        </w:rPr>
      </w:pPr>
      <w:r>
        <w:rPr>
          <w:rFonts w:hint="eastAsia" w:ascii="黑体" w:hAnsi="黑体" w:eastAsia="黑体" w:cs="黑体"/>
          <w:b w:val="0"/>
          <w:bCs w:val="0"/>
          <w:color w:val="auto"/>
          <w:lang w:eastAsia="zh-CN"/>
        </w:rPr>
        <w:t>经审理查明：</w:t>
      </w:r>
      <w:r>
        <w:rPr>
          <w:rFonts w:hint="eastAsia" w:ascii="仿宋_GB2312" w:hAnsi="仿宋_GB2312" w:eastAsia="仿宋_GB2312" w:cs="仿宋_GB2312"/>
          <w:lang w:eastAsia="zh-CN"/>
        </w:rPr>
        <w:t>2025年10月22日，申请人通过挂号信形式投诉举报至被申请人处。</w:t>
      </w:r>
      <w:r>
        <w:rPr>
          <w:rFonts w:hint="eastAsia" w:ascii="仿宋_GB2312" w:hAnsi="仿宋_GB2312" w:eastAsia="仿宋_GB2312" w:cs="仿宋_GB2312"/>
          <w:lang w:val="en-US" w:eastAsia="zh-CN"/>
        </w:rPr>
        <w:t>2025年10月28日，</w:t>
      </w:r>
      <w:r>
        <w:rPr>
          <w:rFonts w:hint="eastAsia" w:ascii="仿宋_GB2312" w:hAnsi="仿宋_GB2312" w:eastAsia="仿宋_GB2312" w:cs="仿宋_GB2312"/>
          <w:lang w:eastAsia="zh-CN"/>
        </w:rPr>
        <w:t>被申请人收到申请人的投诉举报书，并</w:t>
      </w:r>
      <w:r>
        <w:rPr>
          <w:rFonts w:hint="eastAsia" w:ascii="仿宋_GB2312" w:hAnsi="仿宋_GB2312" w:eastAsia="仿宋_GB2312" w:cs="仿宋_GB2312"/>
          <w:lang w:val="en-US" w:eastAsia="zh-CN"/>
        </w:rPr>
        <w:t>于</w:t>
      </w:r>
      <w:r>
        <w:rPr>
          <w:rFonts w:hint="eastAsia" w:ascii="仿宋_GB2312" w:hAnsi="仿宋_GB2312" w:eastAsia="仿宋_GB2312" w:cs="仿宋_GB2312"/>
          <w:lang w:eastAsia="zh-CN"/>
        </w:rPr>
        <w:t>2025年</w:t>
      </w:r>
      <w:r>
        <w:rPr>
          <w:rFonts w:hint="eastAsia" w:ascii="仿宋_GB2312" w:hAnsi="仿宋_GB2312" w:eastAsia="仿宋_GB2312" w:cs="仿宋_GB2312"/>
          <w:lang w:val="en-US" w:eastAsia="zh-CN"/>
        </w:rPr>
        <w:t>10</w:t>
      </w:r>
      <w:r>
        <w:rPr>
          <w:rFonts w:hint="eastAsia" w:ascii="仿宋_GB2312" w:hAnsi="仿宋_GB2312" w:eastAsia="仿宋_GB2312" w:cs="仿宋_GB2312"/>
          <w:lang w:eastAsia="zh-CN"/>
        </w:rPr>
        <w:t>月</w:t>
      </w:r>
      <w:r>
        <w:rPr>
          <w:rFonts w:hint="eastAsia" w:ascii="仿宋_GB2312" w:hAnsi="仿宋_GB2312" w:eastAsia="仿宋_GB2312" w:cs="仿宋_GB2312"/>
          <w:lang w:val="en-US" w:eastAsia="zh-CN"/>
        </w:rPr>
        <w:t>29</w:t>
      </w:r>
      <w:r>
        <w:rPr>
          <w:rFonts w:hint="eastAsia" w:ascii="仿宋_GB2312" w:hAnsi="仿宋_GB2312" w:eastAsia="仿宋_GB2312" w:cs="仿宋_GB2312"/>
          <w:lang w:eastAsia="zh-CN"/>
        </w:rPr>
        <w:t>日将受理情况告知申请人。</w:t>
      </w:r>
      <w:r>
        <w:rPr>
          <w:rFonts w:hint="eastAsia" w:ascii="仿宋_GB2312" w:hAnsi="仿宋_GB2312" w:eastAsia="仿宋_GB2312" w:cs="仿宋_GB2312"/>
          <w:lang w:val="en-US" w:eastAsia="zh-CN"/>
        </w:rPr>
        <w:t>2025年11月7日，被申请人到被举报人登记的住所进行核查，经查发现被举报人未在该地址实际经营，通过该地址无法查找到被举报人。2025年11月13日，被申请人决定将被举报人列入经营异常名录，并将该情况抄告给平台所在地市场监督管理局。同日，由于无法查找到被举报人，无法核查举报事项，未满足《市场监督管理行政处罚程序规定》第十九条规定的立案条件，被申请人决定不予立案。2025年11月14日，被申请人通过EMS向申请人邮寄送达《</w:t>
      </w:r>
      <w:r>
        <w:rPr>
          <w:rFonts w:hint="eastAsia" w:ascii="仿宋_GB2312" w:hAnsi="仿宋_GB2312" w:eastAsia="仿宋_GB2312" w:cs="仿宋_GB2312"/>
          <w:lang w:eastAsia="zh-CN"/>
        </w:rPr>
        <w:t>关于投诉举报福建省德化某某陶瓷有限公司的答复书</w:t>
      </w:r>
      <w:r>
        <w:rPr>
          <w:rFonts w:hint="eastAsia" w:ascii="仿宋_GB2312" w:hAnsi="仿宋_GB2312" w:eastAsia="仿宋_GB2312" w:cs="仿宋_GB2312"/>
          <w:lang w:val="en-US" w:eastAsia="zh-CN"/>
        </w:rPr>
        <w:t>》，告知申请人举报事项办理情况。申请人对被申请人作出的不予立案决定不服</w:t>
      </w:r>
      <w:bookmarkStart w:id="4" w:name="OLE_LINK4"/>
      <w:r>
        <w:rPr>
          <w:rFonts w:hint="eastAsia" w:ascii="仿宋_GB2312" w:hAnsi="仿宋_GB2312" w:eastAsia="仿宋_GB2312" w:cs="仿宋_GB2312"/>
          <w:lang w:val="en-US" w:eastAsia="zh-CN"/>
        </w:rPr>
        <w:t>，向本机关申请行政复议。</w:t>
      </w:r>
      <w:bookmarkEnd w:id="4"/>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eastAsia" w:ascii="仿宋_GB2312" w:hAnsi="仿宋_GB2312" w:eastAsia="仿宋_GB2312" w:cs="仿宋_GB2312"/>
          <w:lang w:eastAsia="zh-CN"/>
        </w:rPr>
      </w:pPr>
      <w:r>
        <w:rPr>
          <w:rFonts w:hint="eastAsia" w:ascii="黑体" w:hAnsi="黑体" w:eastAsia="黑体" w:cs="黑体"/>
          <w:b w:val="0"/>
          <w:bCs w:val="0"/>
          <w:lang w:val="en-US" w:eastAsia="zh-CN"/>
        </w:rPr>
        <w:t>上述事实有下列证据证明：</w:t>
      </w:r>
      <w:r>
        <w:rPr>
          <w:rFonts w:hint="eastAsia" w:ascii="仿宋_GB2312" w:hAnsi="仿宋_GB2312" w:eastAsia="仿宋_GB2312" w:cs="仿宋_GB2312"/>
          <w:lang w:eastAsia="zh-CN"/>
        </w:rPr>
        <w:t>申请人行政复议申请材料；《案件来源登记表》、《投诉</w:t>
      </w:r>
      <w:r>
        <w:rPr>
          <w:rFonts w:hint="eastAsia" w:ascii="仿宋_GB2312" w:hAnsi="仿宋_GB2312" w:eastAsia="仿宋_GB2312" w:cs="仿宋_GB2312"/>
          <w:lang w:val="en-US" w:eastAsia="zh-CN"/>
        </w:rPr>
        <w:t>/举报办理情况告知书</w:t>
      </w:r>
      <w:r>
        <w:rPr>
          <w:rFonts w:hint="eastAsia" w:ascii="仿宋_GB2312" w:hAnsi="仿宋_GB2312" w:eastAsia="仿宋_GB2312" w:cs="仿宋_GB2312"/>
          <w:lang w:eastAsia="zh-CN"/>
        </w:rPr>
        <w:t>》（德市监消保</w:t>
      </w:r>
      <w:r>
        <w:rPr>
          <w:rFonts w:hint="eastAsia" w:ascii="仿宋" w:hAnsi="仿宋" w:eastAsia="仿宋" w:cs="仿宋"/>
          <w:lang w:eastAsia="zh-CN"/>
        </w:rPr>
        <w:t>﹝</w:t>
      </w:r>
      <w:r>
        <w:rPr>
          <w:rFonts w:hint="eastAsia" w:ascii="仿宋" w:hAnsi="仿宋" w:eastAsia="仿宋" w:cs="仿宋"/>
          <w:lang w:val="en-US" w:eastAsia="zh-CN"/>
        </w:rPr>
        <w:t>2025</w:t>
      </w:r>
      <w:r>
        <w:rPr>
          <w:rFonts w:hint="eastAsia" w:ascii="仿宋" w:hAnsi="仿宋" w:eastAsia="仿宋" w:cs="仿宋"/>
          <w:lang w:eastAsia="zh-CN"/>
        </w:rPr>
        <w:t>﹞</w:t>
      </w:r>
      <w:r>
        <w:rPr>
          <w:rFonts w:hint="eastAsia" w:ascii="仿宋" w:hAnsi="仿宋" w:eastAsia="仿宋" w:cs="仿宋"/>
          <w:lang w:val="en-US" w:eastAsia="zh-CN"/>
        </w:rPr>
        <w:t>186号</w:t>
      </w:r>
      <w:r>
        <w:rPr>
          <w:rFonts w:hint="eastAsia" w:ascii="仿宋_GB2312" w:hAnsi="仿宋_GB2312" w:eastAsia="仿宋_GB2312" w:cs="仿宋_GB2312"/>
          <w:lang w:eastAsia="zh-CN"/>
        </w:rPr>
        <w:t>）、现场笔录、现场核查照片、被举报人登记住所实际经营主体的营业执照复印件、《不予立案审批表》、《经营异常名录审批表》、《列入经营异常名录决定书》（德市监列异</w:t>
      </w:r>
      <w:r>
        <w:rPr>
          <w:rFonts w:hint="eastAsia" w:ascii="仿宋" w:hAnsi="仿宋" w:eastAsia="仿宋" w:cs="仿宋"/>
          <w:lang w:eastAsia="zh-CN"/>
        </w:rPr>
        <w:t>﹝</w:t>
      </w:r>
      <w:r>
        <w:rPr>
          <w:rFonts w:hint="eastAsia" w:ascii="仿宋" w:hAnsi="仿宋" w:eastAsia="仿宋" w:cs="仿宋"/>
          <w:lang w:val="en-US" w:eastAsia="zh-CN"/>
        </w:rPr>
        <w:t>2025</w:t>
      </w:r>
      <w:r>
        <w:rPr>
          <w:rFonts w:hint="eastAsia" w:ascii="仿宋" w:hAnsi="仿宋" w:eastAsia="仿宋" w:cs="仿宋"/>
          <w:lang w:eastAsia="zh-CN"/>
        </w:rPr>
        <w:t>﹞</w:t>
      </w:r>
      <w:r>
        <w:rPr>
          <w:rFonts w:hint="eastAsia" w:ascii="仿宋" w:hAnsi="仿宋" w:eastAsia="仿宋" w:cs="仿宋"/>
          <w:lang w:val="en-US" w:eastAsia="zh-CN"/>
        </w:rPr>
        <w:t>第036423号</w:t>
      </w:r>
      <w:r>
        <w:rPr>
          <w:rFonts w:hint="eastAsia" w:ascii="仿宋_GB2312" w:hAnsi="仿宋_GB2312" w:eastAsia="仿宋_GB2312" w:cs="仿宋_GB2312"/>
          <w:lang w:eastAsia="zh-CN"/>
        </w:rPr>
        <w:t>）、《关于网络交易违法行为线索的抄告函》、《关于投诉举报福建省某某陶瓷有限公司的答复书》、执法证复印件、邮件截图等。</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eastAsia" w:ascii="仿宋_GB2312" w:hAnsi="仿宋_GB2312" w:eastAsia="仿宋_GB2312" w:cs="仿宋_GB2312"/>
          <w:lang w:eastAsia="zh-CN"/>
        </w:rPr>
      </w:pPr>
      <w:r>
        <w:rPr>
          <w:rFonts w:hint="eastAsia" w:ascii="黑体" w:hAnsi="黑体" w:eastAsia="黑体" w:cs="黑体"/>
          <w:b w:val="0"/>
          <w:bCs w:val="0"/>
          <w:lang w:eastAsia="zh-CN"/>
        </w:rPr>
        <w:t>本机关认为：</w:t>
      </w:r>
      <w:r>
        <w:rPr>
          <w:rFonts w:hint="eastAsia" w:ascii="仿宋_GB2312" w:hAnsi="仿宋_GB2312" w:eastAsia="仿宋_GB2312" w:cs="仿宋_GB2312"/>
          <w:lang w:eastAsia="zh-CN"/>
        </w:rPr>
        <w:t>根据《市场监督管理投诉举报处理暂行办法》第二十五条“举报由被举报行为发生地的县级以上市场监督管理部门处理，法律、行政法规、部门规章另有规定的，从其规定”等规定，被申请人具有对申请人的举报进行处理的法定职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kern w:val="2"/>
          <w:sz w:val="32"/>
          <w:szCs w:val="32"/>
          <w:lang w:val="en-US" w:eastAsia="zh-CN" w:bidi="ar-SA"/>
        </w:rPr>
        <w:t>根据《市场监督管理行政处罚程序规定》第十八条第一款：“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第十九条第一款：“经核查，符合下列条件的，应当立案：（一）有证据初步证明存在违反市场监督管理法律、法规、规章的行为；（二）依据市场监督管理法律、法规、规章应当给予行政处罚；（三）属于本部门管辖；（四）在给予行政处罚的法定期限内”及《市场监督管理投诉举报处理暂行办法》第三十一条：“市场监督管理部门应当按照市场监督管理行政处罚等有关规定处理举报。举报人实名举报的，有处理权限的市场监督管理部门还应当自作出是否立案决定之日起五个工作日内告知举报人”等规定，被申请人收到举报事项后应在法定期限内予以核查，作出是否立案的决定并及时告知举报人。具体到本案中，被申请人在收到申请人的举报件后，在法定期限内到被举报人的登记住所进行现场核查，经查发现被举报人未在该住所实际经营。因通过该住所无法查找到被举报人，无法核查举报事项，未满足《市场监督管理行政处罚程序规定》第十九条规定的立案条件，被申请人决定不予立案并在法定期限内告知申请人，并无不当。</w:t>
      </w:r>
      <w:r>
        <w:rPr>
          <w:rFonts w:hint="eastAsia" w:ascii="仿宋_GB2312" w:hAnsi="仿宋_GB2312" w:eastAsia="仿宋_GB2312" w:cs="仿宋_GB2312"/>
          <w:spacing w:val="-17"/>
          <w:kern w:val="2"/>
          <w:sz w:val="32"/>
          <w:szCs w:val="32"/>
          <w:lang w:val="en-US" w:eastAsia="zh-CN" w:bidi="ar-SA"/>
        </w:rPr>
        <w:t>据此，被申请人对申请人举报事项作出的不予立案决定，认定事实清楚，适用依据正确，程序合法。申请人的复议请求不能成立，本机关不予支持。</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综上所述，根据《中华人民共和国行政复议法》第六十八条的规定，本机关决定如下：</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维持被申请人对申请人举报事项作出的不予立案决定。</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如不服本决定，可自接到本决定书之日起15日内依法向人民法院提起行政诉讼。</w:t>
      </w:r>
    </w:p>
    <w:p>
      <w:pPr>
        <w:keepNext w:val="0"/>
        <w:keepLines w:val="0"/>
        <w:pageBreakBefore w:val="0"/>
        <w:widowControl w:val="0"/>
        <w:kinsoku/>
        <w:wordWrap w:val="0"/>
        <w:overflowPunct/>
        <w:topLinePunct w:val="0"/>
        <w:autoSpaceDE/>
        <w:autoSpaceDN/>
        <w:bidi w:val="0"/>
        <w:adjustRightInd/>
        <w:snapToGrid/>
        <w:spacing w:after="0" w:line="560" w:lineRule="exact"/>
        <w:ind w:firstLine="632" w:firstLineChars="200"/>
        <w:jc w:val="center"/>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eastAsia="zh-CN"/>
        </w:rPr>
        <w:t>德化县人民政府</w:t>
      </w:r>
      <w:r>
        <w:rPr>
          <w:rFonts w:hint="eastAsia" w:ascii="仿宋_GB2312" w:hAnsi="仿宋_GB2312" w:eastAsia="仿宋_GB2312" w:cs="仿宋_GB231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after="0" w:line="560" w:lineRule="exact"/>
        <w:ind w:firstLine="632" w:firstLineChars="200"/>
        <w:jc w:val="center"/>
        <w:textAlignment w:val="auto"/>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color w:val="auto"/>
          <w:lang w:eastAsia="zh-CN"/>
        </w:rPr>
        <w:t>202</w:t>
      </w:r>
      <w:r>
        <w:rPr>
          <w:rFonts w:hint="eastAsia" w:ascii="仿宋_GB2312" w:hAnsi="仿宋_GB2312" w:eastAsia="仿宋_GB2312" w:cs="仿宋_GB2312"/>
          <w:color w:val="auto"/>
          <w:lang w:val="en-US" w:eastAsia="zh-CN"/>
        </w:rPr>
        <w:t>6</w:t>
      </w:r>
      <w:r>
        <w:rPr>
          <w:rFonts w:hint="eastAsia" w:ascii="仿宋_GB2312" w:hAnsi="仿宋_GB2312" w:eastAsia="仿宋_GB2312" w:cs="仿宋_GB2312"/>
          <w:color w:val="auto"/>
          <w:lang w:eastAsia="zh-CN"/>
        </w:rPr>
        <w:t>年</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lang w:eastAsia="zh-CN"/>
        </w:rPr>
        <w:t>月</w:t>
      </w:r>
      <w:r>
        <w:rPr>
          <w:rFonts w:hint="eastAsia" w:ascii="仿宋_GB2312" w:hAnsi="仿宋_GB2312" w:eastAsia="仿宋_GB2312" w:cs="仿宋_GB2312"/>
          <w:color w:val="auto"/>
          <w:lang w:val="en-US" w:eastAsia="zh-CN"/>
        </w:rPr>
        <w:t>10</w:t>
      </w:r>
      <w:r>
        <w:rPr>
          <w:rFonts w:hint="eastAsia" w:ascii="仿宋_GB2312" w:hAnsi="仿宋_GB2312" w:eastAsia="仿宋_GB2312" w:cs="仿宋_GB2312"/>
          <w:color w:val="auto"/>
          <w:lang w:eastAsia="zh-CN"/>
        </w:rPr>
        <w:t>日</w:t>
      </w:r>
    </w:p>
    <w:sectPr>
      <w:footerReference r:id="rId3" w:type="default"/>
      <w:footerReference r:id="rId4" w:type="even"/>
      <w:pgSz w:w="11906" w:h="16838"/>
      <w:pgMar w:top="1588" w:right="1531" w:bottom="1418" w:left="1531" w:header="851" w:footer="992" w:gutter="0"/>
      <w:cols w:space="720" w:num="1"/>
      <w:docGrid w:type="linesAndChars" w:linePitch="31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
                            <w:tabs>
                              <w:tab w:val="left" w:pos="158"/>
                            </w:tabs>
                            <w:ind w:left="314" w:leftChars="98" w:right="336" w:rightChars="105"/>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4</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2"/>
                      <w:tabs>
                        <w:tab w:val="left" w:pos="158"/>
                      </w:tabs>
                      <w:ind w:left="314" w:leftChars="98" w:right="336" w:rightChars="105"/>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4</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Fonts w:ascii="Times New Roman" w:hAnsi="Times New Roman"/>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2377A9"/>
    <w:rsid w:val="097751B6"/>
    <w:rsid w:val="22850CD6"/>
    <w:rsid w:val="6C237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32"/>
      <w:szCs w:val="3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spacing w:after="160" w:line="278" w:lineRule="auto"/>
    </w:pPr>
    <w:rPr>
      <w:rFonts w:ascii="Calibri" w:hAnsi="Calibri" w:eastAsia="宋体" w:cs="Times New Roman"/>
      <w:kern w:val="2"/>
      <w:sz w:val="18"/>
      <w:szCs w:val="32"/>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2026-05-06T07:58:00Z</dcterms:created>
  <dc:creator>Administrator</dc:creator>
  <cp:lastModifiedBy>Administrator</cp:lastModifiedBy>
  <dcterms:modified xsi:type="dcterms:W3CDTF">2026-05-06T08:11:19Z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