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F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 w14:paraId="3508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77" w:leftChars="513" w:hanging="1800" w:hangingChars="5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</w:rPr>
        <w:t>年德化县农产品质量安全监测项目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/>
        </w:rPr>
        <w:t xml:space="preserve">   </w:t>
      </w:r>
    </w:p>
    <w:p w14:paraId="531E1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75" w:leftChars="855" w:hanging="1080" w:hangingChars="3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  <w:lang w:val="en-US" w:eastAsia="zh-CN"/>
        </w:rPr>
        <w:t>风险监测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highlight w:val="none"/>
        </w:rPr>
        <w:t>（预算价）报价函</w:t>
      </w:r>
    </w:p>
    <w:bookmarkEnd w:id="0"/>
    <w:p w14:paraId="0DCACADC">
      <w:pPr>
        <w:widowControl/>
        <w:shd w:val="clear" w:color="auto" w:fill="FFFFFF"/>
        <w:spacing w:line="440" w:lineRule="exact"/>
        <w:ind w:firstLine="723" w:firstLineChars="200"/>
        <w:jc w:val="center"/>
        <w:outlineLvl w:val="2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highlight w:val="none"/>
        </w:rPr>
      </w:pPr>
    </w:p>
    <w:tbl>
      <w:tblPr>
        <w:tblStyle w:val="5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54"/>
        <w:gridCol w:w="1833"/>
        <w:gridCol w:w="1800"/>
        <w:gridCol w:w="2317"/>
      </w:tblGrid>
      <w:tr w14:paraId="4453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8" w:type="dxa"/>
            <w:vMerge w:val="restart"/>
            <w:vAlign w:val="center"/>
          </w:tcPr>
          <w:p w14:paraId="04C04D6E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54" w:type="dxa"/>
            <w:vMerge w:val="restart"/>
            <w:vAlign w:val="center"/>
          </w:tcPr>
          <w:p w14:paraId="27603566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种类</w:t>
            </w:r>
          </w:p>
        </w:tc>
        <w:tc>
          <w:tcPr>
            <w:tcW w:w="1833" w:type="dxa"/>
            <w:vMerge w:val="restart"/>
            <w:vAlign w:val="center"/>
          </w:tcPr>
          <w:p w14:paraId="31A8470B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数量</w:t>
            </w:r>
          </w:p>
          <w:p w14:paraId="3B194F78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（批次）</w:t>
            </w:r>
          </w:p>
        </w:tc>
        <w:tc>
          <w:tcPr>
            <w:tcW w:w="4117" w:type="dxa"/>
            <w:gridSpan w:val="2"/>
            <w:vAlign w:val="center"/>
          </w:tcPr>
          <w:p w14:paraId="4EF3D54E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检测费（元）</w:t>
            </w:r>
          </w:p>
        </w:tc>
      </w:tr>
      <w:tr w14:paraId="7737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8" w:type="dxa"/>
            <w:vMerge w:val="continue"/>
            <w:vAlign w:val="center"/>
          </w:tcPr>
          <w:p w14:paraId="1E102F32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854" w:type="dxa"/>
            <w:vMerge w:val="continue"/>
            <w:vAlign w:val="center"/>
          </w:tcPr>
          <w:p w14:paraId="1FC38D25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B8EF82D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800" w:type="dxa"/>
            <w:vAlign w:val="center"/>
          </w:tcPr>
          <w:p w14:paraId="54B36785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单价（元）</w:t>
            </w:r>
          </w:p>
        </w:tc>
        <w:tc>
          <w:tcPr>
            <w:tcW w:w="2317" w:type="dxa"/>
            <w:vAlign w:val="center"/>
          </w:tcPr>
          <w:p w14:paraId="7AD2B4F1">
            <w:pPr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总价（元）</w:t>
            </w:r>
          </w:p>
        </w:tc>
      </w:tr>
      <w:tr w14:paraId="422E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8" w:type="dxa"/>
            <w:vAlign w:val="center"/>
          </w:tcPr>
          <w:p w14:paraId="279CFD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854" w:type="dxa"/>
            <w:vAlign w:val="center"/>
          </w:tcPr>
          <w:p w14:paraId="024D7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菌</w:t>
            </w:r>
          </w:p>
        </w:tc>
        <w:tc>
          <w:tcPr>
            <w:tcW w:w="1833" w:type="dxa"/>
            <w:vAlign w:val="center"/>
          </w:tcPr>
          <w:p w14:paraId="7C5B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145</w:t>
            </w:r>
          </w:p>
        </w:tc>
        <w:tc>
          <w:tcPr>
            <w:tcW w:w="1800" w:type="dxa"/>
            <w:vAlign w:val="center"/>
          </w:tcPr>
          <w:p w14:paraId="72D040A2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2FE58614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 w14:paraId="5BC9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8" w:type="dxa"/>
            <w:vAlign w:val="center"/>
          </w:tcPr>
          <w:p w14:paraId="275F30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854" w:type="dxa"/>
            <w:vAlign w:val="center"/>
          </w:tcPr>
          <w:p w14:paraId="1FB1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茶叶</w:t>
            </w:r>
          </w:p>
        </w:tc>
        <w:tc>
          <w:tcPr>
            <w:tcW w:w="1833" w:type="dxa"/>
            <w:vAlign w:val="center"/>
          </w:tcPr>
          <w:p w14:paraId="430F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800" w:type="dxa"/>
            <w:vAlign w:val="center"/>
          </w:tcPr>
          <w:p w14:paraId="70F0F178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5963B55E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 w14:paraId="39E8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8" w:type="dxa"/>
            <w:vAlign w:val="center"/>
          </w:tcPr>
          <w:p w14:paraId="251ED7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854" w:type="dxa"/>
            <w:vAlign w:val="center"/>
          </w:tcPr>
          <w:p w14:paraId="2165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畜禽产品</w:t>
            </w:r>
          </w:p>
        </w:tc>
        <w:tc>
          <w:tcPr>
            <w:tcW w:w="1833" w:type="dxa"/>
            <w:vAlign w:val="center"/>
          </w:tcPr>
          <w:p w14:paraId="7742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1800" w:type="dxa"/>
            <w:vAlign w:val="center"/>
          </w:tcPr>
          <w:p w14:paraId="43FA30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6D0041DB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 w14:paraId="0A54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8" w:type="dxa"/>
            <w:vAlign w:val="center"/>
          </w:tcPr>
          <w:p w14:paraId="077818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854" w:type="dxa"/>
            <w:vAlign w:val="center"/>
          </w:tcPr>
          <w:p w14:paraId="6D51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生猪尿样</w:t>
            </w:r>
          </w:p>
        </w:tc>
        <w:tc>
          <w:tcPr>
            <w:tcW w:w="1833" w:type="dxa"/>
            <w:vAlign w:val="center"/>
          </w:tcPr>
          <w:p w14:paraId="3EDA1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1800" w:type="dxa"/>
            <w:vAlign w:val="center"/>
          </w:tcPr>
          <w:p w14:paraId="5436D91A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6EF025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AF3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8" w:type="dxa"/>
            <w:vAlign w:val="center"/>
          </w:tcPr>
          <w:p w14:paraId="22D70E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854" w:type="dxa"/>
            <w:vAlign w:val="center"/>
          </w:tcPr>
          <w:p w14:paraId="6A757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粮食(稻谷)</w:t>
            </w:r>
          </w:p>
        </w:tc>
        <w:tc>
          <w:tcPr>
            <w:tcW w:w="1833" w:type="dxa"/>
            <w:vAlign w:val="center"/>
          </w:tcPr>
          <w:p w14:paraId="591A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10D3F3D4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5ACA56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E87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948" w:type="dxa"/>
            <w:vAlign w:val="center"/>
          </w:tcPr>
          <w:p w14:paraId="5AAB7E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854" w:type="dxa"/>
            <w:vAlign w:val="center"/>
          </w:tcPr>
          <w:p w14:paraId="7BF7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蜂产品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（蜂蜜）</w:t>
            </w:r>
          </w:p>
        </w:tc>
        <w:tc>
          <w:tcPr>
            <w:tcW w:w="1833" w:type="dxa"/>
            <w:vAlign w:val="center"/>
          </w:tcPr>
          <w:p w14:paraId="34A9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52893591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570E6F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300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802" w:type="dxa"/>
            <w:gridSpan w:val="2"/>
            <w:vAlign w:val="center"/>
          </w:tcPr>
          <w:p w14:paraId="013594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1833" w:type="dxa"/>
            <w:vAlign w:val="center"/>
          </w:tcPr>
          <w:p w14:paraId="700D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310</w:t>
            </w:r>
          </w:p>
        </w:tc>
        <w:tc>
          <w:tcPr>
            <w:tcW w:w="1800" w:type="dxa"/>
            <w:tcBorders>
              <w:tr2bl w:val="single" w:color="auto" w:sz="4" w:space="0"/>
            </w:tcBorders>
            <w:vAlign w:val="center"/>
          </w:tcPr>
          <w:p w14:paraId="331C0B56">
            <w:pPr>
              <w:pStyle w:val="3"/>
              <w:shd w:val="clear" w:color="auto" w:fill="FFFFFF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2317" w:type="dxa"/>
            <w:vAlign w:val="center"/>
          </w:tcPr>
          <w:p w14:paraId="742F89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171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752" w:type="dxa"/>
            <w:gridSpan w:val="5"/>
            <w:vAlign w:val="center"/>
          </w:tcPr>
          <w:p w14:paraId="5499E523">
            <w:pPr>
              <w:shd w:val="clear" w:color="auto" w:fill="FFFFFF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共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批次，共需费用大写：             元（￥：    元）</w:t>
            </w:r>
          </w:p>
        </w:tc>
      </w:tr>
    </w:tbl>
    <w:tbl>
      <w:tblPr>
        <w:tblStyle w:val="6"/>
        <w:tblpPr w:leftFromText="180" w:rightFromText="180" w:vertAnchor="text" w:tblpX="10614" w:tblpY="-4805"/>
        <w:tblOverlap w:val="never"/>
        <w:tblW w:w="3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</w:tblGrid>
      <w:tr w14:paraId="6443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24" w:type="dxa"/>
          </w:tcPr>
          <w:p w14:paraId="49FDDFC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44901AC6"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注：检测费指采样（交通费、劳务费、样品购买费等）和检测等完成检测任务所需的一切费用。</w:t>
      </w:r>
    </w:p>
    <w:p w14:paraId="188105B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D3824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A7063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BE862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781DE9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00E05CA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B5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D8B5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D8B5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D037B"/>
    <w:rsid w:val="30E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3">
    <w:name w:val="Body Text Indent 2"/>
    <w:basedOn w:val="1"/>
    <w:qFormat/>
    <w:uiPriority w:val="0"/>
    <w:pPr>
      <w:ind w:firstLine="2187" w:firstLineChars="495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2025-02-10T01:43:00Z</dcterms:created>
  <dc:creator>沙漏</dc:creator>
  <cp:lastModifiedBy>沙漏</cp:lastModifiedBy>
  <dcterms:modified xsi:type="dcterms:W3CDTF">2025-02-10T01:44:57Z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4CAEB057CE3645E29B42C21AB16984D3_11</vt:lpwstr>
  </property>
  <property fmtid="{D5CDD505-2E9C-101B-9397-08002B2CF9AE}" pid="4" name="KSOTemplateDocerSaveRecord">
    <vt:lpwstr>eyJoZGlkIjoiYzNlZmM3MGI0ODRkNmMxMDlkOWMxYTk0ZTVkMDYzNWQiLCJ1c2VySWQiOiIzNTAxNjM0NjAifQ==</vt:lpwstr>
  </property>
</Properties>
</file>