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rPr>
          <w:rFonts w:hint="eastAsia" w:ascii="黑体" w:hAnsi="黑体" w:eastAsia="黑体"/>
          <w:b w:val="0"/>
          <w:bCs/>
          <w:color w:val="000000"/>
          <w:kern w:val="0"/>
          <w:sz w:val="44"/>
          <w:szCs w:val="44"/>
          <w:lang w:val="en-US" w:eastAsia="zh-CN"/>
        </w:rPr>
      </w:pPr>
    </w:p>
    <w:p>
      <w:pPr>
        <w:pStyle w:val="17"/>
        <w:keepNext w:val="0"/>
        <w:keepLines w:val="0"/>
        <w:pageBreakBefore w:val="0"/>
        <w:widowControl w:val="0"/>
        <w:kinsoku/>
        <w:wordWrap/>
        <w:overflowPunct/>
        <w:topLinePunct w:val="0"/>
        <w:autoSpaceDE/>
        <w:autoSpaceDN/>
        <w:bidi w:val="0"/>
        <w:adjustRightInd/>
        <w:snapToGrid/>
        <w:spacing w:line="3600" w:lineRule="exact"/>
        <w:ind w:left="0" w:leftChars="0" w:firstLine="0" w:firstLineChars="0"/>
        <w:jc w:val="center"/>
        <w:textAlignment w:val="auto"/>
        <w:rPr>
          <w:rFonts w:hint="eastAsia" w:ascii="黑体" w:hAnsi="黑体" w:eastAsia="黑体"/>
          <w:b w:val="0"/>
          <w:bCs/>
          <w:color w:val="000000"/>
          <w:kern w:val="0"/>
          <w:sz w:val="44"/>
          <w:szCs w:val="44"/>
          <w:lang w:val="en-US" w:eastAsia="zh-CN"/>
        </w:rPr>
      </w:pPr>
      <w:bookmarkStart w:id="0" w:name="_GoBack"/>
      <w:bookmarkEnd w:id="0"/>
    </w:p>
    <w:p>
      <w:pPr>
        <w:pStyle w:val="17"/>
        <w:ind w:left="0" w:leftChars="0" w:firstLine="0" w:firstLineChars="0"/>
        <w:jc w:val="center"/>
        <w:rPr>
          <w:rFonts w:hint="eastAsia" w:ascii="仿宋_GB2312" w:hAnsi="Times New Roman" w:eastAsia="仿宋_GB2312"/>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olor w:val="000000" w:themeColor="text1"/>
          <w:kern w:val="2"/>
          <w:sz w:val="32"/>
          <w:szCs w:val="32"/>
          <w:lang w:val="en-US" w:eastAsia="zh-CN" w:bidi="ar-SA"/>
          <w14:textFill>
            <w14:solidFill>
              <w14:schemeClr w14:val="tx1"/>
            </w14:solidFill>
          </w14:textFill>
        </w:rPr>
        <w:t>德</w:t>
      </w:r>
      <w:r>
        <w:rPr>
          <w:rFonts w:hint="eastAsia" w:ascii="仿宋_GB2312"/>
          <w:color w:val="000000" w:themeColor="text1"/>
          <w:kern w:val="2"/>
          <w:sz w:val="32"/>
          <w:szCs w:val="32"/>
          <w:lang w:val="en-US" w:eastAsia="zh-CN" w:bidi="ar-SA"/>
          <w14:textFill>
            <w14:solidFill>
              <w14:schemeClr w14:val="tx1"/>
            </w14:solidFill>
          </w14:textFill>
        </w:rPr>
        <w:t>农</w:t>
      </w:r>
      <w:r>
        <w:rPr>
          <w:rFonts w:hint="eastAsia" w:ascii="仿宋_GB2312" w:eastAsia="仿宋_GB2312"/>
          <w:color w:val="000000" w:themeColor="text1"/>
          <w:sz w:val="32"/>
          <w:szCs w:val="32"/>
          <w:lang w:val="en-US" w:eastAsia="zh-CN"/>
          <w14:textFill>
            <w14:solidFill>
              <w14:schemeClr w14:val="tx1"/>
            </w14:solidFill>
          </w14:textFill>
        </w:rPr>
        <w:t>〔2024〕</w:t>
      </w:r>
      <w:r>
        <w:rPr>
          <w:rFonts w:hint="eastAsia" w:ascii="仿宋_GB2312"/>
          <w:color w:val="000000" w:themeColor="text1"/>
          <w:sz w:val="32"/>
          <w:szCs w:val="32"/>
          <w:lang w:val="en-US" w:eastAsia="zh-CN"/>
          <w14:textFill>
            <w14:solidFill>
              <w14:schemeClr w14:val="tx1"/>
            </w14:solidFill>
          </w14:textFill>
        </w:rPr>
        <w:t>128</w:t>
      </w:r>
      <w:r>
        <w:rPr>
          <w:rFonts w:hint="eastAsia" w:ascii="仿宋_GB2312" w:hAnsi="Times New Roman" w:eastAsia="仿宋_GB2312"/>
          <w:color w:val="000000" w:themeColor="text1"/>
          <w:kern w:val="2"/>
          <w:sz w:val="32"/>
          <w:szCs w:val="32"/>
          <w:lang w:val="en-US" w:eastAsia="zh-CN" w:bidi="ar-SA"/>
          <w14:textFill>
            <w14:solidFill>
              <w14:schemeClr w14:val="tx1"/>
            </w14:solidFill>
          </w14:textFill>
        </w:rPr>
        <w:t>号</w:t>
      </w:r>
    </w:p>
    <w:p>
      <w:pPr>
        <w:pStyle w:val="17"/>
        <w:keepNext w:val="0"/>
        <w:keepLines w:val="0"/>
        <w:pageBreakBefore w:val="0"/>
        <w:widowControl w:val="0"/>
        <w:kinsoku/>
        <w:wordWrap/>
        <w:overflowPunct/>
        <w:topLinePunct w:val="0"/>
        <w:autoSpaceDE/>
        <w:autoSpaceDN/>
        <w:bidi w:val="0"/>
        <w:adjustRightInd/>
        <w:snapToGrid/>
        <w:spacing w:line="1200" w:lineRule="exact"/>
        <w:ind w:left="0" w:leftChars="0" w:firstLine="0" w:firstLineChars="0"/>
        <w:jc w:val="center"/>
        <w:textAlignment w:val="auto"/>
        <w:rPr>
          <w:rFonts w:hint="eastAsia" w:ascii="黑体" w:hAnsi="黑体" w:eastAsia="黑体"/>
          <w:b w:val="0"/>
          <w:bCs/>
          <w:color w:val="000000"/>
          <w:kern w:val="0"/>
          <w:sz w:val="44"/>
          <w:szCs w:val="44"/>
          <w:lang w:val="en-US" w:eastAsia="zh-CN"/>
        </w:rPr>
      </w:pP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lang w:val="en-US" w:eastAsia="zh-CN"/>
        </w:rPr>
        <w:t>德化县农业农村局  德化县财政局关于印发《202</w:t>
      </w:r>
      <w:r>
        <w:rPr>
          <w:rFonts w:hint="eastAsia" w:ascii="方正小标宋简体" w:hAnsi="方正小标宋简体" w:eastAsia="方正小标宋简体" w:cs="方正小标宋简体"/>
          <w:b w:val="0"/>
          <w:bCs/>
          <w:color w:val="000000"/>
          <w:kern w:val="0"/>
          <w:sz w:val="44"/>
          <w:szCs w:val="44"/>
          <w:lang w:val="en" w:eastAsia="zh-CN"/>
        </w:rPr>
        <w:t>4</w:t>
      </w:r>
      <w:r>
        <w:rPr>
          <w:rFonts w:hint="eastAsia" w:ascii="方正小标宋简体" w:hAnsi="方正小标宋简体" w:eastAsia="方正小标宋简体" w:cs="方正小标宋简体"/>
          <w:b w:val="0"/>
          <w:bCs/>
          <w:color w:val="000000"/>
          <w:kern w:val="0"/>
          <w:sz w:val="44"/>
          <w:szCs w:val="44"/>
          <w:lang w:val="en-US" w:eastAsia="zh-CN"/>
        </w:rPr>
        <w:t>-2025</w:t>
      </w:r>
      <w:r>
        <w:rPr>
          <w:rFonts w:hint="eastAsia" w:ascii="方正小标宋简体" w:hAnsi="方正小标宋简体" w:eastAsia="方正小标宋简体" w:cs="方正小标宋简体"/>
          <w:b w:val="0"/>
          <w:bCs/>
          <w:color w:val="000000"/>
          <w:kern w:val="0"/>
          <w:sz w:val="44"/>
          <w:szCs w:val="44"/>
          <w:lang w:eastAsia="zh-CN"/>
        </w:rPr>
        <w:t>年德化县农产品加工固定资产</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eastAsia="zh-CN"/>
        </w:rPr>
        <w:t>投资项目省级财政补助申报指南》</w:t>
      </w:r>
      <w:r>
        <w:rPr>
          <w:rFonts w:hint="eastAsia" w:ascii="方正小标宋简体" w:hAnsi="方正小标宋简体" w:eastAsia="方正小标宋简体" w:cs="方正小标宋简体"/>
          <w:b w:val="0"/>
          <w:bCs/>
          <w:color w:val="000000"/>
          <w:kern w:val="0"/>
          <w:sz w:val="44"/>
          <w:szCs w:val="44"/>
          <w:lang w:val="en-US" w:eastAsia="zh-CN"/>
        </w:rPr>
        <w:t>的通知</w:t>
      </w:r>
    </w:p>
    <w:p>
      <w:pPr>
        <w:pStyle w:val="1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p>
    <w:p>
      <w:pPr>
        <w:pStyle w:val="1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both"/>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各乡镇人民政府：</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《福建省财政厅 福建省农业农村厅关于农产品加工固定资产投资省级财政补助有关事项的通知》（闽财农〔2024〕20号）等文件</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精神，现就衔接过渡期</w:t>
      </w: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2024-2025年农产品加工固定资产投资省级财政资金补助有关事项，</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制定《</w:t>
      </w: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202</w:t>
      </w:r>
      <w:r>
        <w:rPr>
          <w:rFonts w:hint="eastAsia" w:ascii="仿宋_GB2312" w:hAnsi="仿宋_GB2312" w:eastAsia="仿宋_GB2312" w:cs="仿宋_GB2312"/>
          <w:b w:val="0"/>
          <w:bCs/>
          <w:color w:val="000000" w:themeColor="text1"/>
          <w:kern w:val="0"/>
          <w:szCs w:val="32"/>
          <w:lang w:val="en" w:eastAsia="zh-CN"/>
          <w14:textFill>
            <w14:solidFill>
              <w14:schemeClr w14:val="tx1"/>
            </w14:solidFill>
          </w14:textFill>
        </w:rPr>
        <w:t>4</w:t>
      </w: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-2025</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年德化县农产品加工固定资产投资项目省级财政补助申报指南》（以下简称《指南》），具体内容如下：</w:t>
      </w:r>
    </w:p>
    <w:p>
      <w:pPr>
        <w:keepNext w:val="0"/>
        <w:keepLines w:val="0"/>
        <w:pageBreakBefore w:val="0"/>
        <w:widowControl w:val="0"/>
        <w:numPr>
          <w:ilvl w:val="0"/>
          <w:numId w:val="0"/>
        </w:numPr>
        <w:kinsoku/>
        <w:wordWrap/>
        <w:overflowPunct/>
        <w:autoSpaceDE/>
        <w:autoSpaceDN/>
        <w:bidi w:val="0"/>
        <w:adjustRightInd/>
        <w:spacing w:beforeAutospacing="0" w:line="560" w:lineRule="exact"/>
        <w:ind w:firstLine="640" w:firstLineChars="200"/>
        <w:textAlignment w:val="auto"/>
        <w:rPr>
          <w:rFonts w:hint="eastAsia" w:ascii="黑体" w:hAnsi="黑体" w:eastAsia="黑体" w:cs="黑体"/>
          <w:color w:val="000000" w:themeColor="text1"/>
          <w:kern w:val="0"/>
          <w:szCs w:val="32"/>
          <w:lang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一、</w:t>
      </w:r>
      <w:r>
        <w:rPr>
          <w:rFonts w:hint="eastAsia" w:ascii="黑体" w:hAnsi="黑体" w:eastAsia="黑体" w:cs="黑体"/>
          <w:color w:val="000000" w:themeColor="text1"/>
          <w:kern w:val="0"/>
          <w:szCs w:val="32"/>
          <w:lang w:eastAsia="zh-CN"/>
          <w14:textFill>
            <w14:solidFill>
              <w14:schemeClr w14:val="tx1"/>
            </w14:solidFill>
          </w14:textFill>
        </w:rPr>
        <w:t>项目审批</w:t>
      </w:r>
    </w:p>
    <w:p>
      <w:pPr>
        <w:keepNext w:val="0"/>
        <w:keepLines w:val="0"/>
        <w:pageBreakBefore w:val="0"/>
        <w:widowControl w:val="0"/>
        <w:kinsoku/>
        <w:wordWrap/>
        <w:overflowPunct/>
        <w:autoSpaceDE/>
        <w:autoSpaceDN/>
        <w:bidi w:val="0"/>
        <w:adjustRightInd/>
        <w:spacing w:beforeAutospacing="0" w:line="560" w:lineRule="exact"/>
        <w:ind w:firstLine="643" w:firstLineChars="200"/>
        <w:textAlignment w:val="auto"/>
        <w:rPr>
          <w:rFonts w:hint="eastAsia" w:ascii="楷体_GB2312" w:hAnsi="楷体_GB2312" w:eastAsia="楷体_GB2312" w:cs="楷体_GB2312"/>
          <w:b/>
          <w:bCs w:val="0"/>
          <w:color w:val="000000" w:themeColor="text1"/>
          <w:kern w:val="0"/>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kern w:val="0"/>
          <w:szCs w:val="32"/>
          <w:lang w:val="en-US" w:eastAsia="zh-CN"/>
          <w14:textFill>
            <w14:solidFill>
              <w14:schemeClr w14:val="tx1"/>
            </w14:solidFill>
          </w14:textFill>
        </w:rPr>
        <w:t>1.申报条件及补助标准</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Cs w:val="32"/>
          <w14:textFill>
            <w14:solidFill>
              <w14:schemeClr w14:val="tx1"/>
            </w14:solidFill>
          </w14:textFill>
        </w:rPr>
        <w:t>1</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）补助对象</w:t>
      </w:r>
      <w:r>
        <w:rPr>
          <w:rFonts w:hint="eastAsia" w:ascii="仿宋_GB2312" w:hAnsi="仿宋_GB2312" w:eastAsia="仿宋_GB2312" w:cs="仿宋_GB2312"/>
          <w:b w:val="0"/>
          <w:bCs/>
          <w:color w:val="000000" w:themeColor="text1"/>
          <w:kern w:val="0"/>
          <w:szCs w:val="32"/>
          <w14:textFill>
            <w14:solidFill>
              <w14:schemeClr w14:val="tx1"/>
            </w14:solidFill>
          </w14:textFill>
        </w:rPr>
        <w:t>：</w:t>
      </w: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县域内新型农业经营主体（以下简称“补助主体”）新增购置的加工、检测、冷藏、冷冻设备等，或新建冷库等进行补助。其中“新增购置”包括当年度和上年度开展（合同、汇款凭证和进项税票）未获补助的，开展时间以相关设备进项税票开具时间为依据。补助主体必须依法经营、信用良好、未发生重大安全和环保责任事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kern w:val="0"/>
          <w:szCs w:val="32"/>
          <w14:textFill>
            <w14:solidFill>
              <w14:schemeClr w14:val="tx1"/>
            </w14:solidFill>
          </w14:textFill>
        </w:rPr>
        <w:t>按照农业基础、发展前景、产业融合、联农带农效果等情况择优补助</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已获</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级及以上补助</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不再给予补助）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Cs w:val="32"/>
          <w14:textFill>
            <w14:solidFill>
              <w14:schemeClr w14:val="tx1"/>
            </w14:solidFill>
          </w14:textFill>
        </w:rPr>
        <w:t>补助标准</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补助主体</w:t>
      </w:r>
      <w:r>
        <w:rPr>
          <w:rFonts w:hint="eastAsia" w:ascii="仿宋_GB2312" w:hAnsi="仿宋_GB2312" w:eastAsia="仿宋_GB2312" w:cs="仿宋_GB2312"/>
          <w:color w:val="000000" w:themeColor="text1"/>
          <w:sz w:val="32"/>
          <w:szCs w:val="32"/>
          <w14:textFill>
            <w14:solidFill>
              <w14:schemeClr w14:val="tx1"/>
            </w14:solidFill>
          </w14:textFill>
        </w:rPr>
        <w:t>新增购置农产品加工设备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、检测设备等，</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eastAsia="zh-CN"/>
          <w14:textFill>
            <w14:solidFill>
              <w14:schemeClr w14:val="tx1"/>
            </w14:solidFill>
          </w14:textFill>
        </w:rPr>
        <w:t>加工</w:t>
      </w:r>
      <w:r>
        <w:rPr>
          <w:rFonts w:hint="eastAsia" w:ascii="仿宋_GB2312" w:hAnsi="仿宋_GB2312" w:eastAsia="仿宋_GB2312" w:cs="仿宋_GB2312"/>
          <w:color w:val="000000" w:themeColor="text1"/>
          <w:sz w:val="32"/>
          <w:szCs w:val="32"/>
          <w14:textFill>
            <w14:solidFill>
              <w14:schemeClr w14:val="tx1"/>
            </w14:solidFill>
          </w14:textFill>
        </w:rPr>
        <w:t>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、检测设备购置金额的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为上限</w:t>
      </w:r>
      <w:r>
        <w:rPr>
          <w:rFonts w:hint="eastAsia" w:ascii="仿宋_GB2312" w:hAnsi="仿宋_GB2312" w:eastAsia="仿宋_GB2312" w:cs="仿宋_GB2312"/>
          <w:color w:val="000000" w:themeColor="text1"/>
          <w:sz w:val="32"/>
          <w:szCs w:val="32"/>
          <w14:textFill>
            <w14:solidFill>
              <w14:schemeClr w14:val="tx1"/>
            </w14:solidFill>
          </w14:textFill>
        </w:rPr>
        <w:t>进行补助，单个</w:t>
      </w:r>
      <w:r>
        <w:rPr>
          <w:rFonts w:hint="eastAsia" w:ascii="仿宋_GB2312" w:hAnsi="仿宋_GB2312" w:eastAsia="仿宋_GB2312" w:cs="仿宋_GB2312"/>
          <w:color w:val="000000" w:themeColor="text1"/>
          <w:sz w:val="32"/>
          <w:szCs w:val="32"/>
          <w:lang w:eastAsia="zh-CN"/>
          <w14:textFill>
            <w14:solidFill>
              <w14:schemeClr w14:val="tx1"/>
            </w14:solidFill>
          </w14:textFill>
        </w:rPr>
        <w:t>补助主体</w:t>
      </w:r>
      <w:r>
        <w:rPr>
          <w:rFonts w:hint="eastAsia" w:ascii="仿宋_GB2312" w:hAnsi="仿宋_GB2312" w:eastAsia="仿宋_GB2312" w:cs="仿宋_GB2312"/>
          <w:color w:val="000000" w:themeColor="text1"/>
          <w:sz w:val="32"/>
          <w:szCs w:val="32"/>
          <w14:textFill>
            <w14:solidFill>
              <w14:schemeClr w14:val="tx1"/>
            </w14:solidFill>
          </w14:textFill>
        </w:rPr>
        <w:t>最高补助金额不超过100万元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新增冷库（含超低温库、速冻库、冷冻库、冷藏库）建设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每立方米最高补助400元，</w:t>
      </w:r>
      <w:r>
        <w:rPr>
          <w:rFonts w:hint="eastAsia" w:ascii="仿宋_GB2312" w:hAnsi="仿宋_GB2312" w:eastAsia="仿宋_GB2312" w:cs="仿宋_GB2312"/>
          <w:color w:val="000000" w:themeColor="text1"/>
          <w:sz w:val="32"/>
          <w:szCs w:val="32"/>
          <w14:textFill>
            <w14:solidFill>
              <w14:schemeClr w14:val="tx1"/>
            </w14:solidFill>
          </w14:textFill>
        </w:rPr>
        <w:t>单个</w:t>
      </w:r>
      <w:r>
        <w:rPr>
          <w:rFonts w:hint="eastAsia" w:ascii="仿宋_GB2312" w:hAnsi="仿宋_GB2312" w:eastAsia="仿宋_GB2312" w:cs="仿宋_GB2312"/>
          <w:color w:val="000000" w:themeColor="text1"/>
          <w:sz w:val="32"/>
          <w:szCs w:val="32"/>
          <w:lang w:eastAsia="zh-CN"/>
          <w14:textFill>
            <w14:solidFill>
              <w14:schemeClr w14:val="tx1"/>
            </w14:solidFill>
          </w14:textFill>
        </w:rPr>
        <w:t>补助主体</w:t>
      </w:r>
      <w:r>
        <w:rPr>
          <w:rFonts w:hint="eastAsia" w:ascii="仿宋_GB2312" w:hAnsi="仿宋_GB2312" w:eastAsia="仿宋_GB2312" w:cs="仿宋_GB2312"/>
          <w:color w:val="000000" w:themeColor="text1"/>
          <w:sz w:val="32"/>
          <w:szCs w:val="32"/>
          <w14:textFill>
            <w14:solidFill>
              <w14:schemeClr w14:val="tx1"/>
            </w14:solidFill>
          </w14:textFill>
        </w:rPr>
        <w:t>最高补助金额不超过100万元。</w:t>
      </w:r>
    </w:p>
    <w:p>
      <w:pPr>
        <w:keepNext w:val="0"/>
        <w:keepLines w:val="0"/>
        <w:pageBreakBefore w:val="0"/>
        <w:widowControl w:val="0"/>
        <w:numPr>
          <w:ilvl w:val="0"/>
          <w:numId w:val="0"/>
        </w:numPr>
        <w:kinsoku/>
        <w:wordWrap/>
        <w:overflowPunct/>
        <w:autoSpaceDE/>
        <w:autoSpaceDN/>
        <w:bidi w:val="0"/>
        <w:adjustRightInd/>
        <w:spacing w:beforeAutospacing="0" w:line="560" w:lineRule="exact"/>
        <w:ind w:firstLine="640" w:firstLineChars="200"/>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二、组织实施</w:t>
      </w:r>
    </w:p>
    <w:p>
      <w:pPr>
        <w:keepNext w:val="0"/>
        <w:keepLines w:val="0"/>
        <w:pageBreakBefore w:val="0"/>
        <w:widowControl w:val="0"/>
        <w:kinsoku/>
        <w:wordWrap/>
        <w:overflowPunct/>
        <w:autoSpaceDE/>
        <w:autoSpaceDN/>
        <w:bidi w:val="0"/>
        <w:adjustRightInd/>
        <w:spacing w:beforeAutospacing="0" w:line="560" w:lineRule="exact"/>
        <w:ind w:firstLine="643" w:firstLineChars="200"/>
        <w:textAlignment w:val="auto"/>
        <w:rPr>
          <w:rFonts w:hint="eastAsia" w:ascii="楷体_GB2312" w:hAnsi="楷体_GB2312" w:eastAsia="楷体_GB2312" w:cs="楷体_GB2312"/>
          <w:b/>
          <w:bCs w:val="0"/>
          <w:color w:val="000000" w:themeColor="text1"/>
          <w:kern w:val="0"/>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kern w:val="0"/>
          <w:szCs w:val="32"/>
          <w:lang w:val="en-US" w:eastAsia="zh-CN"/>
          <w14:textFill>
            <w14:solidFill>
              <w14:schemeClr w14:val="tx1"/>
            </w14:solidFill>
          </w14:textFill>
        </w:rPr>
        <w:t>（一）项目申请</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县农业农村局会同财政局组织申报，符合申报条件的补助主体向县农业农村局、财政局提出申请。县农业农村局、财政局进行现场项目核实，并进行购置款的审核确认。</w:t>
      </w:r>
    </w:p>
    <w:p>
      <w:pPr>
        <w:keepNext w:val="0"/>
        <w:keepLines w:val="0"/>
        <w:pageBreakBefore w:val="0"/>
        <w:widowControl w:val="0"/>
        <w:shd w:val="clear" w:color="auto" w:fill="FFFFFF"/>
        <w:kinsoku/>
        <w:wordWrap/>
        <w:overflowPunct/>
        <w:topLinePunct/>
        <w:autoSpaceDE/>
        <w:autoSpaceDN/>
        <w:bidi w:val="0"/>
        <w:adjustRightInd/>
        <w:snapToGrid w:val="0"/>
        <w:spacing w:beforeAutospacing="0" w:line="560" w:lineRule="exact"/>
        <w:ind w:firstLine="643" w:firstLineChars="200"/>
        <w:textAlignment w:val="auto"/>
        <w:rPr>
          <w:rFonts w:hint="eastAsia" w:ascii="仿宋_GB2312" w:hAnsi="仿宋_GB2312" w:eastAsia="仿宋_GB2312" w:cs="仿宋_GB2312"/>
          <w:b/>
          <w:bCs w:val="0"/>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Cs w:val="32"/>
          <w:lang w:val="en-US" w:eastAsia="zh-CN"/>
          <w14:textFill>
            <w14:solidFill>
              <w14:schemeClr w14:val="tx1"/>
            </w14:solidFill>
          </w14:textFill>
        </w:rPr>
        <w:t>1.</w:t>
      </w:r>
      <w:r>
        <w:rPr>
          <w:rFonts w:hint="eastAsia" w:ascii="仿宋_GB2312" w:hAnsi="仿宋_GB2312" w:eastAsia="仿宋_GB2312" w:cs="仿宋_GB2312"/>
          <w:b/>
          <w:bCs w:val="0"/>
          <w:color w:val="000000" w:themeColor="text1"/>
          <w:kern w:val="0"/>
          <w:szCs w:val="32"/>
          <w14:textFill>
            <w14:solidFill>
              <w14:schemeClr w14:val="tx1"/>
            </w14:solidFill>
          </w14:textFill>
        </w:rPr>
        <w:t xml:space="preserve"> </w:t>
      </w:r>
      <w:r>
        <w:rPr>
          <w:rFonts w:hint="eastAsia" w:ascii="仿宋_GB2312" w:hAnsi="仿宋_GB2312" w:eastAsia="仿宋_GB2312" w:cs="仿宋_GB2312"/>
          <w:b/>
          <w:bCs w:val="0"/>
          <w:color w:val="000000" w:themeColor="text1"/>
          <w:kern w:val="0"/>
          <w:szCs w:val="32"/>
          <w:lang w:eastAsia="zh-CN"/>
          <w14:textFill>
            <w14:solidFill>
              <w14:schemeClr w14:val="tx1"/>
            </w14:solidFill>
          </w14:textFill>
        </w:rPr>
        <w:t>新建</w:t>
      </w:r>
      <w:r>
        <w:rPr>
          <w:rFonts w:hint="eastAsia" w:ascii="仿宋_GB2312" w:hAnsi="仿宋_GB2312" w:eastAsia="仿宋_GB2312" w:cs="仿宋_GB2312"/>
          <w:b/>
          <w:bCs w:val="0"/>
          <w:color w:val="000000" w:themeColor="text1"/>
          <w:sz w:val="32"/>
          <w:szCs w:val="32"/>
          <w14:textFill>
            <w14:solidFill>
              <w14:schemeClr w14:val="tx1"/>
            </w14:solidFill>
          </w14:textFill>
        </w:rPr>
        <w:t>农产品产地储藏冷库</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申请材料</w:t>
      </w:r>
      <w:r>
        <w:rPr>
          <w:rFonts w:hint="eastAsia" w:ascii="仿宋_GB2312" w:hAnsi="仿宋_GB2312" w:eastAsia="仿宋_GB2312" w:cs="仿宋_GB2312"/>
          <w:b/>
          <w:bCs w:val="0"/>
          <w:color w:val="000000" w:themeColor="text1"/>
          <w:kern w:val="0"/>
          <w:szCs w:val="32"/>
          <w14:textFill>
            <w14:solidFill>
              <w14:schemeClr w14:val="tx1"/>
            </w14:solidFill>
          </w14:textFill>
        </w:rPr>
        <w:t>：</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32"/>
          <w:lang w:val="en-US" w:eastAsia="zh-CN"/>
          <w14:textFill>
            <w14:solidFill>
              <w14:schemeClr w14:val="tx1"/>
            </w14:solidFill>
          </w14:textFill>
        </w:rPr>
        <w:t>德化县农产品加工固投省级补助资金申请情况表</w:t>
      </w:r>
      <w:r>
        <w:rPr>
          <w:rFonts w:hint="eastAsia" w:ascii="仿宋_GB2312" w:hAnsi="仿宋_GB2312" w:eastAsia="仿宋_GB2312" w:cs="仿宋_GB2312"/>
          <w:b w:val="0"/>
          <w:bCs/>
          <w:color w:val="000000" w:themeColor="text1"/>
          <w:kern w:val="0"/>
          <w:szCs w:val="32"/>
          <w14:textFill>
            <w14:solidFill>
              <w14:schemeClr w14:val="tx1"/>
            </w14:solidFill>
          </w14:textFill>
        </w:rPr>
        <w:t>；</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（2）补助主体</w:t>
      </w:r>
      <w:r>
        <w:rPr>
          <w:rFonts w:hint="eastAsia" w:ascii="仿宋_GB2312" w:hAnsi="仿宋_GB2312" w:eastAsia="仿宋_GB2312" w:cs="仿宋_GB2312"/>
          <w:b w:val="0"/>
          <w:bCs/>
          <w:color w:val="000000" w:themeColor="text1"/>
          <w:kern w:val="0"/>
          <w:szCs w:val="32"/>
          <w14:textFill>
            <w14:solidFill>
              <w14:schemeClr w14:val="tx1"/>
            </w14:solidFill>
          </w14:textFill>
        </w:rPr>
        <w:t>工商营业执照</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、资质证明、</w:t>
      </w:r>
      <w:r>
        <w:rPr>
          <w:rFonts w:hint="eastAsia" w:ascii="仿宋_GB2312" w:hAnsi="仿宋_GB2312" w:eastAsia="仿宋_GB2312" w:cs="仿宋_GB2312"/>
          <w:color w:val="000000" w:themeColor="text1"/>
          <w:sz w:val="32"/>
          <w:szCs w:val="32"/>
          <w14:textFill>
            <w14:solidFill>
              <w14:schemeClr w14:val="tx1"/>
            </w14:solidFill>
          </w14:textFill>
        </w:rPr>
        <w:t>信用证明</w:t>
      </w:r>
      <w:r>
        <w:rPr>
          <w:rFonts w:hint="eastAsia" w:ascii="仿宋_GB2312" w:hAnsi="仿宋_GB2312" w:eastAsia="仿宋_GB2312" w:cs="仿宋_GB2312"/>
          <w:color w:val="000000" w:themeColor="text1"/>
          <w:sz w:val="32"/>
          <w:szCs w:val="32"/>
          <w:lang w:eastAsia="zh-CN"/>
          <w14:textFill>
            <w14:solidFill>
              <w14:schemeClr w14:val="tx1"/>
            </w14:solidFill>
          </w14:textFill>
        </w:rPr>
        <w:t>、法人身份证、无涉黑涉恶证明等</w:t>
      </w:r>
      <w:r>
        <w:rPr>
          <w:rFonts w:hint="eastAsia" w:ascii="仿宋_GB2312" w:hAnsi="仿宋_GB2312" w:eastAsia="仿宋_GB2312" w:cs="仿宋_GB2312"/>
          <w:b w:val="0"/>
          <w:bCs/>
          <w:color w:val="000000" w:themeColor="text1"/>
          <w:kern w:val="0"/>
          <w:szCs w:val="32"/>
          <w14:textFill>
            <w14:solidFill>
              <w14:schemeClr w14:val="tx1"/>
            </w14:solidFill>
          </w14:textFill>
        </w:rPr>
        <w:t>；</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冷库建设合同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、进项</w:t>
      </w:r>
      <w:r>
        <w:rPr>
          <w:rFonts w:hint="eastAsia" w:ascii="仿宋_GB2312" w:hAnsi="仿宋_GB2312" w:eastAsia="仿宋_GB2312" w:cs="仿宋_GB2312"/>
          <w:color w:val="000000" w:themeColor="text1"/>
          <w:sz w:val="32"/>
          <w:szCs w:val="32"/>
          <w14:textFill>
            <w14:solidFill>
              <w14:schemeClr w14:val="tx1"/>
            </w14:solidFill>
          </w14:textFill>
        </w:rPr>
        <w:t>发票</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银行转账凭证</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p>
    <w:p>
      <w:pPr>
        <w:pStyle w:val="8"/>
        <w:keepNext w:val="0"/>
        <w:keepLines w:val="0"/>
        <w:pageBreakBefore w:val="0"/>
        <w:widowControl w:val="0"/>
        <w:kinsoku/>
        <w:wordWrap/>
        <w:overflowPunct/>
        <w:autoSpaceDE/>
        <w:autoSpaceDN/>
        <w:bidi w:val="0"/>
        <w:adjustRightInd/>
        <w:spacing w:before="0" w:beforeAutospacing="0" w:after="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（4）冷库保温材料防火级别证明（B1级及以上）、出厂合格证等；</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冷库建设前、中、竣工图片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（6）</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联农带农证明，如</w:t>
      </w:r>
      <w:r>
        <w:rPr>
          <w:rFonts w:hint="eastAsia" w:ascii="仿宋_GB2312" w:hAnsi="仿宋_GB2312" w:eastAsia="仿宋_GB2312" w:cs="仿宋_GB2312"/>
          <w:b w:val="0"/>
          <w:bCs/>
          <w:color w:val="000000" w:themeColor="text1"/>
          <w:kern w:val="0"/>
          <w:szCs w:val="32"/>
          <w14:textFill>
            <w14:solidFill>
              <w14:schemeClr w14:val="tx1"/>
            </w14:solidFill>
          </w14:textFill>
        </w:rPr>
        <w:t>资金、技术</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等</w:t>
      </w:r>
      <w:r>
        <w:rPr>
          <w:rFonts w:hint="eastAsia" w:ascii="仿宋_GB2312" w:hAnsi="仿宋_GB2312" w:eastAsia="仿宋_GB2312" w:cs="仿宋_GB2312"/>
          <w:b w:val="0"/>
          <w:bCs/>
          <w:color w:val="000000" w:themeColor="text1"/>
          <w:kern w:val="0"/>
          <w:szCs w:val="32"/>
          <w14:textFill>
            <w14:solidFill>
              <w14:schemeClr w14:val="tx1"/>
            </w14:solidFill>
          </w14:textFill>
        </w:rPr>
        <w:t>合作合同文本证明</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，所在辖区乡（镇）人民政府、村委会证明等</w:t>
      </w:r>
      <w:r>
        <w:rPr>
          <w:rFonts w:hint="eastAsia" w:ascii="仿宋_GB2312" w:hAnsi="仿宋_GB2312" w:eastAsia="仿宋_GB2312" w:cs="仿宋_GB2312"/>
          <w:b w:val="0"/>
          <w:bCs/>
          <w:color w:val="000000" w:themeColor="text1"/>
          <w:kern w:val="0"/>
          <w:szCs w:val="32"/>
          <w14:textFill>
            <w14:solidFill>
              <w14:schemeClr w14:val="tx1"/>
            </w14:solidFill>
          </w14:textFill>
        </w:rPr>
        <w:t>；</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冷库建设所在地土地使用合法证明，如不动产权证、租赁合同等</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w:t>
      </w:r>
    </w:p>
    <w:p>
      <w:pPr>
        <w:pStyle w:val="8"/>
        <w:keepNext w:val="0"/>
        <w:keepLines w:val="0"/>
        <w:pageBreakBefore w:val="0"/>
        <w:widowControl w:val="0"/>
        <w:kinsoku/>
        <w:wordWrap/>
        <w:overflowPunct/>
        <w:autoSpaceDE/>
        <w:autoSpaceDN/>
        <w:bidi w:val="0"/>
        <w:adjustRightInd/>
        <w:spacing w:before="0" w:beforeAutospacing="0" w:after="0" w:line="560" w:lineRule="exact"/>
        <w:ind w:firstLine="640" w:firstLineChars="200"/>
        <w:textAlignment w:val="auto"/>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（8）申报材料真实性说明（或项目承诺书）。</w:t>
      </w:r>
    </w:p>
    <w:p>
      <w:pPr>
        <w:keepNext w:val="0"/>
        <w:keepLines w:val="0"/>
        <w:pageBreakBefore w:val="0"/>
        <w:widowControl w:val="0"/>
        <w:shd w:val="clear" w:color="auto" w:fill="FFFFFF"/>
        <w:kinsoku/>
        <w:wordWrap/>
        <w:overflowPunct/>
        <w:topLinePunct/>
        <w:autoSpaceDE/>
        <w:autoSpaceDN/>
        <w:bidi w:val="0"/>
        <w:adjustRightInd/>
        <w:snapToGrid w:val="0"/>
        <w:spacing w:beforeAutospacing="0" w:line="560" w:lineRule="exact"/>
        <w:ind w:firstLine="643" w:firstLineChars="200"/>
        <w:textAlignment w:val="auto"/>
        <w:rPr>
          <w:rFonts w:hint="eastAsia" w:ascii="仿宋_GB2312" w:hAnsi="仿宋_GB2312" w:eastAsia="仿宋_GB2312" w:cs="仿宋_GB2312"/>
          <w:b/>
          <w:bCs w:val="0"/>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Cs w:val="32"/>
          <w:lang w:val="en-US" w:eastAsia="zh-CN"/>
          <w14:textFill>
            <w14:solidFill>
              <w14:schemeClr w14:val="tx1"/>
            </w14:solidFill>
          </w14:textFill>
        </w:rPr>
        <w:t xml:space="preserve">2.新增购置农产品加工设备、检测设备申请材料：  </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32"/>
          <w:lang w:val="en-US" w:eastAsia="zh-CN"/>
          <w14:textFill>
            <w14:solidFill>
              <w14:schemeClr w14:val="tx1"/>
            </w14:solidFill>
          </w14:textFill>
        </w:rPr>
        <w:t>德化县农产品加工固投省级补助资金申请情况表</w:t>
      </w:r>
      <w:r>
        <w:rPr>
          <w:rFonts w:hint="eastAsia" w:ascii="仿宋_GB2312" w:hAnsi="仿宋_GB2312" w:eastAsia="仿宋_GB2312" w:cs="仿宋_GB2312"/>
          <w:b w:val="0"/>
          <w:bCs/>
          <w:color w:val="000000" w:themeColor="text1"/>
          <w:kern w:val="0"/>
          <w:szCs w:val="32"/>
          <w14:textFill>
            <w14:solidFill>
              <w14:schemeClr w14:val="tx1"/>
            </w14:solidFill>
          </w14:textFill>
        </w:rPr>
        <w:t>；</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kern w:val="0"/>
          <w:szCs w:val="32"/>
          <w14:textFill>
            <w14:solidFill>
              <w14:schemeClr w14:val="tx1"/>
            </w14:solidFill>
          </w14:textFill>
        </w:rPr>
        <w:t>企业工商营业执照</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、资质证明、</w:t>
      </w:r>
      <w:r>
        <w:rPr>
          <w:rFonts w:hint="eastAsia" w:ascii="仿宋_GB2312" w:hAnsi="仿宋_GB2312" w:eastAsia="仿宋_GB2312" w:cs="仿宋_GB2312"/>
          <w:color w:val="000000" w:themeColor="text1"/>
          <w:sz w:val="32"/>
          <w:szCs w:val="32"/>
          <w14:textFill>
            <w14:solidFill>
              <w14:schemeClr w14:val="tx1"/>
            </w14:solidFill>
          </w14:textFill>
        </w:rPr>
        <w:t>信用证明</w:t>
      </w:r>
      <w:r>
        <w:rPr>
          <w:rFonts w:hint="eastAsia" w:ascii="仿宋_GB2312" w:hAnsi="仿宋_GB2312" w:eastAsia="仿宋_GB2312" w:cs="仿宋_GB2312"/>
          <w:color w:val="000000" w:themeColor="text1"/>
          <w:sz w:val="32"/>
          <w:szCs w:val="32"/>
          <w:lang w:eastAsia="zh-CN"/>
          <w14:textFill>
            <w14:solidFill>
              <w14:schemeClr w14:val="tx1"/>
            </w14:solidFill>
          </w14:textFill>
        </w:rPr>
        <w:t>、法人身份证等；</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（3）设</w:t>
      </w:r>
      <w:r>
        <w:rPr>
          <w:rFonts w:hint="eastAsia" w:ascii="仿宋_GB2312" w:hAnsi="仿宋_GB2312" w:eastAsia="仿宋_GB2312" w:cs="仿宋_GB2312"/>
          <w:b w:val="0"/>
          <w:bCs/>
          <w:color w:val="000000" w:themeColor="text1"/>
          <w:kern w:val="0"/>
          <w:szCs w:val="32"/>
          <w14:textFill>
            <w14:solidFill>
              <w14:schemeClr w14:val="tx1"/>
            </w14:solidFill>
          </w14:textFill>
        </w:rPr>
        <w:t>备购买合同</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、税务</w:t>
      </w:r>
      <w:r>
        <w:rPr>
          <w:rFonts w:hint="eastAsia" w:ascii="仿宋_GB2312" w:hAnsi="仿宋_GB2312" w:eastAsia="仿宋_GB2312" w:cs="仿宋_GB2312"/>
          <w:b w:val="0"/>
          <w:bCs/>
          <w:color w:val="000000" w:themeColor="text1"/>
          <w:kern w:val="0"/>
          <w:szCs w:val="32"/>
          <w14:textFill>
            <w14:solidFill>
              <w14:schemeClr w14:val="tx1"/>
            </w14:solidFill>
          </w14:textFill>
        </w:rPr>
        <w:t>发票</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及</w:t>
      </w:r>
      <w:r>
        <w:rPr>
          <w:rFonts w:hint="eastAsia" w:ascii="仿宋_GB2312" w:hAnsi="仿宋_GB2312" w:eastAsia="仿宋_GB2312" w:cs="仿宋_GB2312"/>
          <w:b w:val="0"/>
          <w:bCs/>
          <w:color w:val="000000" w:themeColor="text1"/>
          <w:kern w:val="0"/>
          <w:szCs w:val="32"/>
          <w14:textFill>
            <w14:solidFill>
              <w14:schemeClr w14:val="tx1"/>
            </w14:solidFill>
          </w14:textFill>
        </w:rPr>
        <w:t>银行转账凭证</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等，合同应标明</w:t>
      </w:r>
      <w:r>
        <w:rPr>
          <w:rFonts w:hint="eastAsia" w:ascii="仿宋_GB2312" w:hAnsi="仿宋_GB2312" w:eastAsia="仿宋_GB2312" w:cs="仿宋_GB2312"/>
          <w:b w:val="0"/>
          <w:bCs/>
          <w:color w:val="000000" w:themeColor="text1"/>
          <w:kern w:val="0"/>
          <w:szCs w:val="32"/>
          <w14:textFill>
            <w14:solidFill>
              <w14:schemeClr w14:val="tx1"/>
            </w14:solidFill>
          </w14:textFill>
        </w:rPr>
        <w:t>设备清单、具体型号、质量级别</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等；</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kern w:val="0"/>
          <w:szCs w:val="32"/>
          <w14:textFill>
            <w14:solidFill>
              <w14:schemeClr w14:val="tx1"/>
            </w14:solidFill>
          </w14:textFill>
        </w:rPr>
        <w:t>设备图片</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联农带农证明，如</w:t>
      </w:r>
      <w:r>
        <w:rPr>
          <w:rFonts w:hint="eastAsia" w:ascii="仿宋_GB2312" w:hAnsi="仿宋_GB2312" w:eastAsia="仿宋_GB2312" w:cs="仿宋_GB2312"/>
          <w:b w:val="0"/>
          <w:bCs/>
          <w:color w:val="000000" w:themeColor="text1"/>
          <w:kern w:val="0"/>
          <w:szCs w:val="32"/>
          <w14:textFill>
            <w14:solidFill>
              <w14:schemeClr w14:val="tx1"/>
            </w14:solidFill>
          </w14:textFill>
        </w:rPr>
        <w:t>资金、技术</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等</w:t>
      </w:r>
      <w:r>
        <w:rPr>
          <w:rFonts w:hint="eastAsia" w:ascii="仿宋_GB2312" w:hAnsi="仿宋_GB2312" w:eastAsia="仿宋_GB2312" w:cs="仿宋_GB2312"/>
          <w:b w:val="0"/>
          <w:bCs/>
          <w:color w:val="000000" w:themeColor="text1"/>
          <w:kern w:val="0"/>
          <w:szCs w:val="32"/>
          <w14:textFill>
            <w14:solidFill>
              <w14:schemeClr w14:val="tx1"/>
            </w14:solidFill>
          </w14:textFill>
        </w:rPr>
        <w:t>合作合同文本证明</w:t>
      </w:r>
      <w:r>
        <w:rPr>
          <w:rFonts w:hint="eastAsia" w:ascii="仿宋_GB2312" w:hAnsi="仿宋_GB2312" w:eastAsia="仿宋_GB2312" w:cs="仿宋_GB2312"/>
          <w:b w:val="0"/>
          <w:bCs/>
          <w:color w:val="000000" w:themeColor="text1"/>
          <w:kern w:val="0"/>
          <w:szCs w:val="32"/>
          <w:lang w:eastAsia="zh-CN"/>
          <w14:textFill>
            <w14:solidFill>
              <w14:schemeClr w14:val="tx1"/>
            </w14:solidFill>
          </w14:textFill>
        </w:rPr>
        <w:t>，所在辖区乡（镇）人民政府、村委会证明等；</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Cs w:val="32"/>
          <w:lang w:val="en-US" w:eastAsia="zh-CN"/>
          <w14:textFill>
            <w14:solidFill>
              <w14:schemeClr w14:val="tx1"/>
            </w14:solidFill>
          </w14:textFill>
        </w:rPr>
        <w:t>（6）申报材料真实性说明（或项目承诺书）。</w:t>
      </w:r>
    </w:p>
    <w:p>
      <w:pPr>
        <w:keepNext w:val="0"/>
        <w:keepLines w:val="0"/>
        <w:pageBreakBefore w:val="0"/>
        <w:widowControl w:val="0"/>
        <w:kinsoku/>
        <w:wordWrap/>
        <w:overflowPunct/>
        <w:autoSpaceDE/>
        <w:autoSpaceDN/>
        <w:bidi w:val="0"/>
        <w:adjustRightInd/>
        <w:spacing w:beforeAutospacing="0" w:line="560" w:lineRule="exact"/>
        <w:ind w:firstLine="643" w:firstLineChars="200"/>
        <w:textAlignment w:val="auto"/>
        <w:rPr>
          <w:rFonts w:hint="eastAsia" w:ascii="楷体_GB2312" w:hAnsi="楷体_GB2312" w:eastAsia="楷体_GB2312" w:cs="楷体_GB2312"/>
          <w:b/>
          <w:bCs w:val="0"/>
          <w:color w:val="000000" w:themeColor="text1"/>
          <w:kern w:val="0"/>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kern w:val="0"/>
          <w:szCs w:val="32"/>
          <w:lang w:val="en-US" w:eastAsia="zh-CN"/>
          <w14:textFill>
            <w14:solidFill>
              <w14:schemeClr w14:val="tx1"/>
            </w14:solidFill>
          </w14:textFill>
        </w:rPr>
        <w:t>（二）项目审批</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农产品加工固定资产投资补助资金采取“先建后补”方式予以补助。县农业农村局、财政局根据省级下达资金规模和项目申报情况，研究提出分配方案，确定具体补助项目和补助资金。经公示无异议后，由县农业农村局、财政局联文批复，</w:t>
      </w:r>
      <w:r>
        <w:rPr>
          <w:rFonts w:hint="eastAsia" w:ascii="仿宋_GB2312" w:hAnsi="仿宋_GB2312" w:eastAsia="仿宋_GB2312" w:cs="仿宋_GB2312"/>
          <w:b w:val="0"/>
          <w:bCs w:val="0"/>
          <w:i w:val="0"/>
          <w:color w:val="000000" w:themeColor="text1"/>
          <w:spacing w:val="0"/>
          <w:kern w:val="0"/>
          <w:sz w:val="32"/>
          <w:szCs w:val="32"/>
          <w:u w:val="none"/>
          <w:shd w:val="clear" w:color="auto" w:fill="auto"/>
          <w:lang w:val="en-US" w:eastAsia="zh-CN" w:bidi="ar"/>
          <w14:textFill>
            <w14:solidFill>
              <w14:schemeClr w14:val="tx1"/>
            </w14:solidFill>
          </w14:textFill>
        </w:rPr>
        <w:t>并将补助资金拨付到项目实施主体。</w:t>
      </w:r>
    </w:p>
    <w:p>
      <w:pPr>
        <w:keepNext w:val="0"/>
        <w:keepLines w:val="0"/>
        <w:pageBreakBefore w:val="0"/>
        <w:widowControl w:val="0"/>
        <w:numPr>
          <w:ilvl w:val="0"/>
          <w:numId w:val="0"/>
        </w:numPr>
        <w:kinsoku/>
        <w:wordWrap/>
        <w:overflowPunct/>
        <w:autoSpaceDE/>
        <w:autoSpaceDN/>
        <w:bidi w:val="0"/>
        <w:adjustRightInd/>
        <w:spacing w:beforeAutospacing="0" w:line="560" w:lineRule="exact"/>
        <w:ind w:firstLine="640" w:firstLineChars="200"/>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三、其他事项</w:t>
      </w:r>
    </w:p>
    <w:p>
      <w:pPr>
        <w:keepNext w:val="0"/>
        <w:keepLines w:val="0"/>
        <w:pageBreakBefore w:val="0"/>
        <w:widowControl w:val="0"/>
        <w:kinsoku/>
        <w:wordWrap/>
        <w:overflowPunct/>
        <w:autoSpaceDE/>
        <w:autoSpaceDN/>
        <w:bidi w:val="0"/>
        <w:adjustRightInd/>
        <w:spacing w:beforeAutospacing="0" w:line="560" w:lineRule="exact"/>
        <w:ind w:firstLine="640" w:firstLineChars="200"/>
        <w:jc w:val="left"/>
        <w:textAlignment w:val="auto"/>
        <w:rPr>
          <w:rFonts w:hint="eastAsia" w:ascii="仿宋_GB2312" w:hAnsi="仿宋_GB2312" w:eastAsia="仿宋_GB2312" w:cs="仿宋_GB2312"/>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32"/>
          <w:lang w:val="en-US" w:eastAsia="zh-CN"/>
          <w14:textFill>
            <w14:solidFill>
              <w14:schemeClr w14:val="tx1"/>
            </w14:solidFill>
          </w14:textFill>
        </w:rPr>
        <w:t>县农业农村局联系人：小毛；联系电话：23512470；材料邮寄地址：泉州市德化县龙浔镇宝美街8号县农业农村局310室。</w:t>
      </w: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pacing w:beforeAutospacing="0" w:line="560" w:lineRule="exact"/>
        <w:ind w:firstLine="640" w:firstLineChars="200"/>
        <w:textAlignment w:val="auto"/>
        <w:rPr>
          <w:rFonts w:hint="eastAsia" w:ascii="仿宋_GB2312" w:hAnsi="仿宋_GB2312" w:eastAsia="仿宋_GB2312" w:cs="仿宋_GB2312"/>
          <w:color w:val="000000" w:themeColor="text1"/>
          <w:kern w:val="0"/>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附</w:t>
      </w:r>
      <w:r>
        <w:rPr>
          <w:rFonts w:hint="eastAsia" w:ascii="仿宋_GB2312" w:hAnsi="仿宋_GB2312" w:eastAsia="仿宋_GB2312" w:cs="仿宋_GB2312"/>
          <w:color w:val="000000" w:themeColor="text1"/>
          <w:kern w:val="0"/>
          <w:szCs w:val="32"/>
          <w:lang w:val="en-US" w:eastAsia="zh-CN"/>
          <w14:textFill>
            <w14:solidFill>
              <w14:schemeClr w14:val="tx1"/>
            </w14:solidFill>
          </w14:textFill>
        </w:rPr>
        <w:t>件：德化县农产品加工固投省级补助资金申请情况表</w:t>
      </w:r>
    </w:p>
    <w:p>
      <w:pPr>
        <w:keepNext w:val="0"/>
        <w:keepLines w:val="0"/>
        <w:pageBreakBefore w:val="0"/>
        <w:wordWrap/>
        <w:overflowPunct/>
        <w:autoSpaceDE/>
        <w:autoSpaceDN/>
        <w:bidi w:val="0"/>
        <w:spacing w:line="520" w:lineRule="exact"/>
        <w:ind w:firstLine="640" w:firstLineChars="200"/>
        <w:rPr>
          <w:rFonts w:ascii="Times New Roman" w:hAnsi="Times New Roman"/>
          <w:color w:val="000000"/>
        </w:rPr>
      </w:pPr>
    </w:p>
    <w:p>
      <w:pPr>
        <w:keepNext w:val="0"/>
        <w:keepLines w:val="0"/>
        <w:pageBreakBefore w:val="0"/>
        <w:wordWrap/>
        <w:overflowPunct/>
        <w:autoSpaceDE/>
        <w:autoSpaceDN/>
        <w:bidi w:val="0"/>
        <w:spacing w:line="520" w:lineRule="exact"/>
        <w:ind w:firstLine="640" w:firstLineChars="200"/>
        <w:rPr>
          <w:rFonts w:ascii="Times New Roman" w:hAnsi="Times New Roman"/>
          <w:color w:val="000000"/>
        </w:rPr>
      </w:pPr>
    </w:p>
    <w:p>
      <w:pPr>
        <w:keepNext w:val="0"/>
        <w:keepLines w:val="0"/>
        <w:pageBreakBefore w:val="0"/>
        <w:wordWrap/>
        <w:overflowPunct/>
        <w:autoSpaceDE/>
        <w:autoSpaceDN/>
        <w:bidi w:val="0"/>
        <w:spacing w:line="520" w:lineRule="exact"/>
        <w:ind w:firstLine="640" w:firstLineChars="200"/>
        <w:rPr>
          <w:rFonts w:hint="eastAsia" w:ascii="仿宋_GB2312" w:hAnsi="仿宋_GB2312" w:eastAsia="仿宋_GB2312" w:cs="仿宋_GB2312"/>
          <w:color w:val="000000"/>
        </w:rPr>
      </w:pPr>
    </w:p>
    <w:p>
      <w:pPr>
        <w:keepNext w:val="0"/>
        <w:keepLines w:val="0"/>
        <w:pageBreakBefore w:val="0"/>
        <w:wordWrap/>
        <w:overflowPunct/>
        <w:autoSpaceDE/>
        <w:autoSpaceDN/>
        <w:bidi w:val="0"/>
        <w:spacing w:line="520" w:lineRule="exact"/>
        <w:ind w:firstLine="640" w:firstLineChars="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eastAsia="zh-CN"/>
        </w:rPr>
        <w:t>德化县农业农村局</w:t>
      </w:r>
      <w:r>
        <w:rPr>
          <w:rFonts w:hint="eastAsia" w:ascii="仿宋_GB2312" w:hAnsi="仿宋_GB2312" w:eastAsia="仿宋_GB2312" w:cs="仿宋_GB2312"/>
          <w:color w:val="000000"/>
          <w:lang w:val="en-US" w:eastAsia="zh-CN"/>
        </w:rPr>
        <w:t xml:space="preserve">                 </w:t>
      </w: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lang w:val="en-US" w:eastAsia="zh-CN"/>
        </w:rPr>
        <w:t>德化县财政局</w:t>
      </w:r>
    </w:p>
    <w:p>
      <w:pPr>
        <w:keepNext w:val="0"/>
        <w:keepLines w:val="0"/>
        <w:pageBreakBefore w:val="0"/>
        <w:wordWrap/>
        <w:overflowPunct/>
        <w:autoSpaceDE/>
        <w:autoSpaceDN/>
        <w:bidi w:val="0"/>
        <w:spacing w:line="520" w:lineRule="exact"/>
        <w:ind w:firstLine="5760" w:firstLineChars="18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2024年9月13日</w:t>
      </w:r>
    </w:p>
    <w:p>
      <w:pPr>
        <w:keepNext w:val="0"/>
        <w:keepLines w:val="0"/>
        <w:pageBreakBefore w:val="0"/>
        <w:wordWrap/>
        <w:overflowPunct/>
        <w:autoSpaceDE/>
        <w:autoSpaceDN/>
        <w:bidi w:val="0"/>
        <w:spacing w:line="520" w:lineRule="exact"/>
        <w:ind w:firstLine="960" w:firstLineChars="300"/>
        <w:rPr>
          <w:rFonts w:hint="eastAsia" w:ascii="仿宋_GB2312" w:hAnsi="仿宋_GB2312" w:cs="仿宋_GB2312"/>
          <w:color w:val="000000"/>
          <w:lang w:val="en-US" w:eastAsia="zh-CN"/>
        </w:rPr>
      </w:pPr>
    </w:p>
    <w:p>
      <w:pPr>
        <w:keepNext w:val="0"/>
        <w:keepLines w:val="0"/>
        <w:pageBreakBefore w:val="0"/>
        <w:wordWrap/>
        <w:overflowPunct/>
        <w:autoSpaceDE/>
        <w:autoSpaceDN/>
        <w:bidi w:val="0"/>
        <w:spacing w:line="520" w:lineRule="exact"/>
        <w:ind w:firstLine="1280" w:firstLineChars="400"/>
        <w:rPr>
          <w:rFonts w:hint="eastAsia" w:ascii="仿宋_GB2312" w:hAnsi="仿宋_GB2312" w:eastAsia="仿宋_GB2312" w:cs="仿宋_GB2312"/>
          <w:color w:val="000000"/>
          <w:lang w:val="en-US" w:eastAsia="zh-CN"/>
        </w:rPr>
      </w:pPr>
      <w:r>
        <w:rPr>
          <w:rFonts w:hint="eastAsia" w:ascii="仿宋_GB2312" w:hAnsi="仿宋_GB2312" w:cs="仿宋_GB2312"/>
          <w:color w:val="000000"/>
          <w:lang w:val="en-US" w:eastAsia="zh-CN"/>
        </w:rPr>
        <w:t>（此件主动公开）</w:t>
      </w:r>
    </w:p>
    <w:p>
      <w:pPr>
        <w:keepNext w:val="0"/>
        <w:keepLines w:val="0"/>
        <w:pageBreakBefore w:val="0"/>
        <w:wordWrap/>
        <w:overflowPunct/>
        <w:autoSpaceDE/>
        <w:autoSpaceDN/>
        <w:bidi w:val="0"/>
        <w:spacing w:line="520" w:lineRule="exact"/>
        <w:ind w:firstLine="640" w:firstLineChars="200"/>
        <w:rPr>
          <w:rFonts w:ascii="Times New Roman" w:hAnsi="Times New Roman"/>
          <w:color w:val="000000"/>
        </w:rPr>
      </w:pPr>
    </w:p>
    <w:p>
      <w:pPr>
        <w:keepNext w:val="0"/>
        <w:keepLines w:val="0"/>
        <w:pageBreakBefore w:val="0"/>
        <w:wordWrap/>
        <w:overflowPunct/>
        <w:autoSpaceDE/>
        <w:autoSpaceDN/>
        <w:bidi w:val="0"/>
        <w:spacing w:line="520" w:lineRule="exact"/>
        <w:ind w:firstLine="640" w:firstLineChars="200"/>
        <w:rPr>
          <w:rFonts w:ascii="Times New Roman" w:hAnsi="Times New Roman"/>
          <w:color w:val="000000"/>
        </w:rPr>
      </w:pPr>
    </w:p>
    <w:p>
      <w:pPr>
        <w:keepNext w:val="0"/>
        <w:keepLines w:val="0"/>
        <w:pageBreakBefore w:val="0"/>
        <w:kinsoku/>
        <w:wordWrap/>
        <w:overflowPunct/>
        <w:autoSpaceDE/>
        <w:autoSpaceDN/>
        <w:bidi w:val="0"/>
        <w:spacing w:line="520" w:lineRule="exact"/>
        <w:rPr>
          <w:rFonts w:ascii="Times New Roman" w:hAnsi="Times New Roman"/>
          <w:color w:val="000000"/>
          <w:szCs w:val="32"/>
        </w:rPr>
      </w:pPr>
    </w:p>
    <w:p>
      <w:pPr>
        <w:pStyle w:val="17"/>
        <w:ind w:left="0" w:leftChars="0" w:firstLine="0" w:firstLineChars="0"/>
        <w:jc w:val="both"/>
        <w:rPr>
          <w:rFonts w:hint="eastAsia"/>
          <w:color w:val="000000"/>
          <w:kern w:val="2"/>
          <w:sz w:val="32"/>
          <w:szCs w:val="32"/>
          <w:lang w:val="en-US" w:eastAsia="zh-CN" w:bidi="ar-SA"/>
        </w:rPr>
      </w:pPr>
    </w:p>
    <w:p>
      <w:pPr>
        <w:pStyle w:val="17"/>
        <w:ind w:left="0" w:leftChars="0" w:firstLine="0" w:firstLineChars="0"/>
        <w:jc w:val="both"/>
        <w:rPr>
          <w:rFonts w:hint="eastAsia"/>
          <w:color w:val="000000"/>
          <w:kern w:val="2"/>
          <w:sz w:val="32"/>
          <w:szCs w:val="32"/>
          <w:lang w:val="en-US" w:eastAsia="zh-CN" w:bidi="ar-SA"/>
        </w:rPr>
      </w:pPr>
    </w:p>
    <w:p>
      <w:pPr>
        <w:pStyle w:val="17"/>
        <w:ind w:left="0" w:leftChars="0" w:firstLine="0" w:firstLineChars="0"/>
        <w:jc w:val="both"/>
        <w:rPr>
          <w:rFonts w:hint="eastAsia"/>
          <w:color w:val="000000"/>
          <w:kern w:val="2"/>
          <w:sz w:val="32"/>
          <w:szCs w:val="32"/>
          <w:lang w:val="en-US" w:eastAsia="zh-CN" w:bidi="ar-SA"/>
        </w:rPr>
      </w:pPr>
    </w:p>
    <w:p>
      <w:pPr>
        <w:pStyle w:val="17"/>
        <w:ind w:left="0" w:leftChars="0" w:firstLine="0" w:firstLineChars="0"/>
        <w:jc w:val="both"/>
        <w:rPr>
          <w:rFonts w:hint="eastAsia" w:ascii="黑体" w:hAnsi="黑体" w:eastAsia="黑体" w:cs="黑体"/>
          <w:color w:val="000000"/>
          <w:kern w:val="2"/>
          <w:sz w:val="32"/>
          <w:szCs w:val="32"/>
          <w:lang w:val="en-US" w:eastAsia="zh-CN" w:bidi="ar-SA"/>
        </w:rPr>
        <w:sectPr>
          <w:headerReference r:id="rId3" w:type="default"/>
          <w:footerReference r:id="rId4" w:type="default"/>
          <w:footerReference r:id="rId5" w:type="even"/>
          <w:pgSz w:w="11907" w:h="16840"/>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17"/>
        <w:ind w:left="0" w:leftChars="0" w:firstLine="0" w:firstLineChars="0"/>
        <w:jc w:val="both"/>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60" w:lineRule="atLeast"/>
        <w:ind w:right="0"/>
        <w:jc w:val="center"/>
        <w:rPr>
          <w:rFonts w:hint="eastAsia" w:ascii="方正小标宋_GBK" w:hAnsi="方正小标宋_GBK" w:eastAsia="方正小标宋_GBK" w:cs="方正小标宋_GBK"/>
          <w:b w:val="0"/>
          <w:bCs/>
          <w:i w:val="0"/>
          <w:color w:val="000000"/>
          <w:spacing w:val="0"/>
          <w:kern w:val="0"/>
          <w:sz w:val="36"/>
          <w:szCs w:val="36"/>
          <w:shd w:val="clear" w:color="auto" w:fill="FFFFFF"/>
          <w:lang w:val="en-US" w:eastAsia="zh-CN" w:bidi="ar"/>
        </w:rPr>
      </w:pPr>
      <w:r>
        <w:rPr>
          <w:rFonts w:hint="eastAsia" w:ascii="方正小标宋_GBK" w:hAnsi="方正小标宋_GBK" w:eastAsia="方正小标宋_GBK" w:cs="方正小标宋_GBK"/>
          <w:b w:val="0"/>
          <w:bCs/>
          <w:i w:val="0"/>
          <w:color w:val="000000"/>
          <w:spacing w:val="0"/>
          <w:kern w:val="0"/>
          <w:sz w:val="36"/>
          <w:szCs w:val="36"/>
          <w:shd w:val="clear" w:color="auto" w:fill="FFFFFF"/>
          <w:lang w:val="en-US" w:eastAsia="zh-CN" w:bidi="ar"/>
        </w:rPr>
        <w:t>德化县农产品加工固投省级补助资金申请情况表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560" w:lineRule="atLeast"/>
        <w:ind w:left="0" w:right="0" w:firstLine="720" w:firstLineChars="300"/>
        <w:jc w:val="left"/>
        <w:rPr>
          <w:rFonts w:hint="eastAsia" w:ascii="仿宋_GB2312" w:hAnsi="仿宋_GB2312" w:eastAsia="仿宋_GB2312" w:cs="仿宋_GB2312"/>
          <w:i w:val="0"/>
          <w:color w:val="000000"/>
          <w:spacing w:val="0"/>
          <w:kern w:val="0"/>
          <w:sz w:val="24"/>
          <w:szCs w:val="24"/>
          <w:shd w:val="clear" w:color="auto" w:fill="FFFFFF"/>
          <w:lang w:val="en-US" w:eastAsia="zh-CN" w:bidi="ar"/>
        </w:rPr>
      </w:pPr>
      <w:r>
        <w:rPr>
          <w:rFonts w:hint="eastAsia" w:ascii="仿宋_GB2312" w:hAnsi="仿宋_GB2312" w:eastAsia="仿宋_GB2312" w:cs="仿宋_GB2312"/>
          <w:i w:val="0"/>
          <w:color w:val="000000"/>
          <w:spacing w:val="0"/>
          <w:kern w:val="0"/>
          <w:sz w:val="24"/>
          <w:szCs w:val="24"/>
          <w:shd w:val="clear" w:color="auto" w:fill="FFFFFF"/>
          <w:lang w:val="en-US" w:eastAsia="zh-CN" w:bidi="ar"/>
        </w:rPr>
        <w:t>申请日期：    年    月    日                </w:t>
      </w:r>
      <w:r>
        <w:rPr>
          <w:rFonts w:hint="eastAsia" w:ascii="仿宋_GB2312" w:hAnsi="仿宋_GB2312" w:cs="仿宋_GB2312"/>
          <w:i w:val="0"/>
          <w:color w:val="000000"/>
          <w:spacing w:val="0"/>
          <w:kern w:val="0"/>
          <w:sz w:val="24"/>
          <w:szCs w:val="24"/>
          <w:shd w:val="clear" w:color="auto" w:fill="FFFFFF"/>
          <w:lang w:val="en-US" w:eastAsia="zh-CN" w:bidi="ar"/>
        </w:rPr>
        <w:t xml:space="preserve">     </w:t>
      </w:r>
      <w:r>
        <w:rPr>
          <w:rFonts w:hint="eastAsia" w:ascii="仿宋_GB2312" w:hAnsi="仿宋_GB2312" w:eastAsia="仿宋_GB2312" w:cs="仿宋_GB2312"/>
          <w:i w:val="0"/>
          <w:color w:val="000000"/>
          <w:spacing w:val="0"/>
          <w:kern w:val="0"/>
          <w:sz w:val="24"/>
          <w:szCs w:val="24"/>
          <w:shd w:val="clear" w:color="auto" w:fill="FFFFFF"/>
          <w:lang w:val="en-US" w:eastAsia="zh-CN" w:bidi="ar"/>
        </w:rPr>
        <w:t>                    单位：万元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74"/>
        <w:gridCol w:w="72"/>
        <w:gridCol w:w="1278"/>
        <w:gridCol w:w="1455"/>
        <w:gridCol w:w="140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企业名称</w:t>
            </w:r>
          </w:p>
        </w:tc>
        <w:tc>
          <w:tcPr>
            <w:tcW w:w="7102" w:type="dxa"/>
            <w:gridSpan w:val="6"/>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地址</w:t>
            </w:r>
          </w:p>
        </w:tc>
        <w:tc>
          <w:tcPr>
            <w:tcW w:w="2824" w:type="dxa"/>
            <w:gridSpan w:val="3"/>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c>
          <w:tcPr>
            <w:tcW w:w="2857" w:type="dxa"/>
            <w:gridSpan w:val="2"/>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邮政编码</w:t>
            </w:r>
          </w:p>
        </w:tc>
        <w:tc>
          <w:tcPr>
            <w:tcW w:w="1421"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20"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法定代表人及联系电话</w:t>
            </w:r>
          </w:p>
        </w:tc>
        <w:tc>
          <w:tcPr>
            <w:tcW w:w="2824" w:type="dxa"/>
            <w:gridSpan w:val="3"/>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c>
          <w:tcPr>
            <w:tcW w:w="2857" w:type="dxa"/>
            <w:gridSpan w:val="2"/>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传真</w:t>
            </w:r>
          </w:p>
        </w:tc>
        <w:tc>
          <w:tcPr>
            <w:tcW w:w="1421"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项目联系人及联系电话</w:t>
            </w:r>
          </w:p>
        </w:tc>
        <w:tc>
          <w:tcPr>
            <w:tcW w:w="2824" w:type="dxa"/>
            <w:gridSpan w:val="3"/>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c>
          <w:tcPr>
            <w:tcW w:w="2857" w:type="dxa"/>
            <w:gridSpan w:val="2"/>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电子邮箱</w:t>
            </w:r>
          </w:p>
        </w:tc>
        <w:tc>
          <w:tcPr>
            <w:tcW w:w="1421"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开户银行及账号</w:t>
            </w:r>
          </w:p>
        </w:tc>
        <w:tc>
          <w:tcPr>
            <w:tcW w:w="2824" w:type="dxa"/>
            <w:gridSpan w:val="3"/>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c>
          <w:tcPr>
            <w:tcW w:w="2857" w:type="dxa"/>
            <w:gridSpan w:val="2"/>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信用等级</w:t>
            </w:r>
          </w:p>
        </w:tc>
        <w:tc>
          <w:tcPr>
            <w:tcW w:w="1421"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restart"/>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企业类型</w:t>
            </w:r>
          </w:p>
        </w:tc>
        <w:tc>
          <w:tcPr>
            <w:tcW w:w="7102" w:type="dxa"/>
            <w:gridSpan w:val="6"/>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both"/>
              <w:rPr>
                <w:rFonts w:hint="eastAsia" w:ascii="仿宋_GB2312" w:hAnsi="仿宋_GB2312" w:eastAsia="仿宋_GB2312" w:cs="仿宋_GB2312"/>
                <w:i w:val="0"/>
                <w:kern w:val="0"/>
                <w:sz w:val="24"/>
                <w:szCs w:val="24"/>
                <w:lang w:val="en-US" w:eastAsia="zh-CN" w:bidi="ar"/>
              </w:rPr>
            </w:pPr>
            <w:r>
              <w:rPr>
                <w:rFonts w:hint="eastAsia" w:ascii="仿宋_GB2312" w:hAnsi="仿宋_GB2312" w:eastAsia="仿宋_GB2312" w:cs="仿宋_GB2312"/>
                <w:i w:val="0"/>
                <w:kern w:val="0"/>
                <w:sz w:val="24"/>
                <w:szCs w:val="24"/>
                <w:lang w:val="en-US" w:eastAsia="zh-CN" w:bidi="ar"/>
              </w:rPr>
              <w:t>□国有及国有控股企业       □集体企业           □民营企业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c>
          <w:tcPr>
            <w:tcW w:w="7102" w:type="dxa"/>
            <w:gridSpan w:val="6"/>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both"/>
              <w:rPr>
                <w:rFonts w:hint="eastAsia" w:ascii="仿宋_GB2312" w:hAnsi="仿宋_GB2312" w:eastAsia="仿宋_GB2312" w:cs="仿宋_GB2312"/>
                <w:i w:val="0"/>
                <w:kern w:val="0"/>
                <w:sz w:val="24"/>
                <w:szCs w:val="24"/>
                <w:lang w:val="en-US" w:eastAsia="zh-CN" w:bidi="ar"/>
              </w:rPr>
            </w:pPr>
            <w:r>
              <w:rPr>
                <w:rFonts w:hint="eastAsia" w:ascii="仿宋_GB2312" w:hAnsi="仿宋_GB2312" w:eastAsia="仿宋_GB2312" w:cs="仿宋_GB2312"/>
                <w:i w:val="0"/>
                <w:kern w:val="0"/>
                <w:sz w:val="24"/>
                <w:szCs w:val="24"/>
                <w:lang w:val="en-US" w:eastAsia="zh-CN" w:bidi="ar"/>
              </w:rPr>
              <w:t>□外商投资企业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420"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both"/>
              <w:rPr>
                <w:rFonts w:hint="eastAsia" w:ascii="仿宋_GB2312" w:hAnsi="仿宋_GB2312" w:eastAsia="仿宋_GB2312" w:cs="仿宋_GB2312"/>
                <w:i w:val="0"/>
                <w:kern w:val="0"/>
                <w:sz w:val="24"/>
                <w:szCs w:val="24"/>
                <w:lang w:val="en-US" w:eastAsia="zh-CN" w:bidi="ar"/>
              </w:rPr>
            </w:pPr>
            <w:r>
              <w:rPr>
                <w:rFonts w:hint="eastAsia" w:ascii="仿宋_GB2312" w:hAnsi="仿宋_GB2312" w:eastAsia="仿宋_GB2312" w:cs="仿宋_GB2312"/>
                <w:i w:val="0"/>
                <w:kern w:val="0"/>
                <w:sz w:val="24"/>
                <w:szCs w:val="24"/>
                <w:lang w:val="en-US" w:eastAsia="zh-CN" w:bidi="ar"/>
              </w:rPr>
              <w:t>企业概况、主导产品</w:t>
            </w: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both"/>
              <w:rPr>
                <w:rFonts w:hint="eastAsia" w:ascii="仿宋_GB2312" w:hAnsi="仿宋_GB2312" w:eastAsia="仿宋_GB2312" w:cs="仿宋_GB2312"/>
                <w:i w:val="0"/>
                <w:kern w:val="0"/>
                <w:sz w:val="24"/>
                <w:szCs w:val="24"/>
                <w:lang w:val="en-US" w:eastAsia="zh-CN" w:bidi="ar"/>
              </w:rPr>
            </w:pPr>
            <w:r>
              <w:rPr>
                <w:rFonts w:hint="eastAsia" w:ascii="仿宋_GB2312" w:hAnsi="仿宋_GB2312" w:eastAsia="仿宋_GB2312" w:cs="仿宋_GB2312"/>
                <w:i w:val="0"/>
                <w:kern w:val="0"/>
                <w:sz w:val="24"/>
                <w:szCs w:val="24"/>
                <w:lang w:val="en-US" w:eastAsia="zh-CN" w:bidi="ar"/>
              </w:rPr>
              <w:t>及发展目标</w:t>
            </w:r>
          </w:p>
        </w:tc>
        <w:tc>
          <w:tcPr>
            <w:tcW w:w="7102" w:type="dxa"/>
            <w:gridSpan w:val="6"/>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联农带农</w:t>
            </w: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情况</w:t>
            </w:r>
          </w:p>
        </w:tc>
        <w:tc>
          <w:tcPr>
            <w:tcW w:w="7102" w:type="dxa"/>
            <w:gridSpan w:val="6"/>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both"/>
              <w:rPr>
                <w:rFonts w:hint="eastAsia" w:ascii="仿宋_GB2312" w:hAnsi="仿宋_GB2312" w:eastAsia="仿宋_GB2312" w:cs="仿宋_GB2312"/>
                <w:i w:val="0"/>
                <w:kern w:val="0"/>
                <w:sz w:val="24"/>
                <w:szCs w:val="24"/>
                <w:lang w:val="en-US" w:eastAsia="zh-CN" w:bidi="ar"/>
              </w:rPr>
            </w:pPr>
            <w:r>
              <w:rPr>
                <w:rFonts w:hint="eastAsia" w:ascii="仿宋_GB2312" w:hAnsi="仿宋_GB2312" w:eastAsia="仿宋_GB2312" w:cs="仿宋_GB2312"/>
                <w:i w:val="0"/>
                <w:kern w:val="0"/>
                <w:sz w:val="24"/>
                <w:szCs w:val="24"/>
                <w:lang w:val="en-US" w:eastAsia="zh-CN" w:bidi="ar"/>
              </w:rPr>
              <w:t>□租赁（  户）     □就业务工（  户）    □入股分红 （  户）</w:t>
            </w: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both"/>
              <w:rPr>
                <w:rFonts w:hint="eastAsia" w:ascii="仿宋_GB2312" w:hAnsi="仿宋_GB2312" w:eastAsia="仿宋_GB2312" w:cs="仿宋_GB2312"/>
                <w:i w:val="0"/>
                <w:kern w:val="0"/>
                <w:sz w:val="24"/>
                <w:szCs w:val="24"/>
                <w:lang w:val="en-US" w:eastAsia="zh-CN" w:bidi="ar"/>
              </w:rPr>
            </w:pPr>
            <w:r>
              <w:rPr>
                <w:rFonts w:hint="eastAsia" w:ascii="仿宋_GB2312" w:hAnsi="仿宋_GB2312" w:eastAsia="仿宋_GB2312" w:cs="仿宋_GB2312"/>
                <w:i w:val="0"/>
                <w:kern w:val="0"/>
                <w:sz w:val="24"/>
                <w:szCs w:val="24"/>
                <w:lang w:val="en-US" w:eastAsia="zh-CN" w:bidi="ar"/>
              </w:rPr>
              <w:t>□收益分红（  户）□订单收购（  户）    □提供服务（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restart"/>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设备</w:t>
            </w:r>
          </w:p>
        </w:tc>
        <w:tc>
          <w:tcPr>
            <w:tcW w:w="1546" w:type="dxa"/>
            <w:gridSpan w:val="2"/>
            <w:vAlign w:val="center"/>
          </w:tcPr>
          <w:p>
            <w:pPr>
              <w:keepNext w:val="0"/>
              <w:keepLines w:val="0"/>
              <w:pageBreakBefore w:val="0"/>
              <w:widowControl/>
              <w:kinsoku/>
              <w:wordWrap/>
              <w:overflowPunct/>
              <w:topLinePunct w:val="0"/>
              <w:autoSpaceDE/>
              <w:autoSpaceDN/>
              <w:bidi w:val="0"/>
              <w:snapToGrid/>
              <w:spacing w:beforeAutospacing="0" w:after="0" w:line="360" w:lineRule="exact"/>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设备名称或建设项目</w:t>
            </w:r>
          </w:p>
        </w:tc>
        <w:tc>
          <w:tcPr>
            <w:tcW w:w="1278" w:type="dxa"/>
            <w:vAlign w:val="center"/>
          </w:tcPr>
          <w:p>
            <w:pPr>
              <w:keepNext w:val="0"/>
              <w:keepLines w:val="0"/>
              <w:pageBreakBefore w:val="0"/>
              <w:widowControl/>
              <w:kinsoku/>
              <w:wordWrap/>
              <w:overflowPunct/>
              <w:topLinePunct w:val="0"/>
              <w:autoSpaceDE/>
              <w:autoSpaceDN/>
              <w:bidi w:val="0"/>
              <w:snapToGrid/>
              <w:spacing w:beforeAutospacing="0" w:after="0" w:line="360" w:lineRule="exact"/>
              <w:jc w:val="both"/>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购置金额或建设面积</w:t>
            </w:r>
          </w:p>
        </w:tc>
        <w:tc>
          <w:tcPr>
            <w:tcW w:w="4278" w:type="dxa"/>
            <w:gridSpan w:val="3"/>
            <w:vAlign w:val="center"/>
          </w:tcPr>
          <w:p>
            <w:pPr>
              <w:keepNext w:val="0"/>
              <w:keepLines w:val="0"/>
              <w:pageBreakBefore w:val="0"/>
              <w:widowControl/>
              <w:kinsoku/>
              <w:wordWrap/>
              <w:overflowPunct/>
              <w:topLinePunct w:val="0"/>
              <w:autoSpaceDE/>
              <w:autoSpaceDN/>
              <w:bidi w:val="0"/>
              <w:snapToGrid/>
              <w:spacing w:beforeAutospacing="0" w:after="0" w:line="360" w:lineRule="exact"/>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证明或发票凭证号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highlight w:val="yellow"/>
                <w:shd w:val="clear" w:color="auto" w:fill="FFFFFF"/>
                <w:vertAlign w:val="baseline"/>
                <w:lang w:val="en-US" w:eastAsia="zh-CN" w:bidi="ar"/>
              </w:rPr>
            </w:pPr>
          </w:p>
        </w:tc>
        <w:tc>
          <w:tcPr>
            <w:tcW w:w="1546" w:type="dxa"/>
            <w:gridSpan w:val="2"/>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1278" w:type="dxa"/>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4278" w:type="dxa"/>
            <w:gridSpan w:val="3"/>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highlight w:val="yellow"/>
                <w:shd w:val="clear" w:color="auto" w:fill="FFFFFF"/>
                <w:vertAlign w:val="baseline"/>
                <w:lang w:val="en-US" w:eastAsia="zh-CN" w:bidi="ar"/>
              </w:rPr>
            </w:pPr>
          </w:p>
        </w:tc>
        <w:tc>
          <w:tcPr>
            <w:tcW w:w="1546" w:type="dxa"/>
            <w:gridSpan w:val="2"/>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1278" w:type="dxa"/>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4278" w:type="dxa"/>
            <w:gridSpan w:val="3"/>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highlight w:val="yellow"/>
                <w:shd w:val="clear" w:color="auto" w:fill="FFFFFF"/>
                <w:vertAlign w:val="baseline"/>
                <w:lang w:val="en-US" w:eastAsia="zh-CN" w:bidi="ar"/>
              </w:rPr>
            </w:pPr>
          </w:p>
        </w:tc>
        <w:tc>
          <w:tcPr>
            <w:tcW w:w="1546" w:type="dxa"/>
            <w:gridSpan w:val="2"/>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1278" w:type="dxa"/>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4278" w:type="dxa"/>
            <w:gridSpan w:val="3"/>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highlight w:val="yellow"/>
                <w:shd w:val="clear" w:color="auto" w:fill="FFFFFF"/>
                <w:vertAlign w:val="baseline"/>
                <w:lang w:val="en-US" w:eastAsia="zh-CN" w:bidi="ar"/>
              </w:rPr>
            </w:pPr>
          </w:p>
        </w:tc>
        <w:tc>
          <w:tcPr>
            <w:tcW w:w="1546" w:type="dxa"/>
            <w:gridSpan w:val="2"/>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1278" w:type="dxa"/>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4278" w:type="dxa"/>
            <w:gridSpan w:val="3"/>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highlight w:val="yellow"/>
                <w:shd w:val="clear" w:color="auto" w:fill="FFFFFF"/>
                <w:vertAlign w:val="baseline"/>
                <w:lang w:val="en-US" w:eastAsia="zh-CN" w:bidi="ar"/>
              </w:rPr>
            </w:pPr>
          </w:p>
        </w:tc>
        <w:tc>
          <w:tcPr>
            <w:tcW w:w="1546" w:type="dxa"/>
            <w:gridSpan w:val="2"/>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1278" w:type="dxa"/>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4278" w:type="dxa"/>
            <w:gridSpan w:val="3"/>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highlight w:val="yellow"/>
                <w:shd w:val="clear" w:color="auto" w:fill="FFFFFF"/>
                <w:vertAlign w:val="baseline"/>
                <w:lang w:val="en-US" w:eastAsia="zh-CN" w:bidi="ar"/>
              </w:rPr>
            </w:pPr>
          </w:p>
        </w:tc>
        <w:tc>
          <w:tcPr>
            <w:tcW w:w="1546" w:type="dxa"/>
            <w:gridSpan w:val="2"/>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1278" w:type="dxa"/>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4278" w:type="dxa"/>
            <w:gridSpan w:val="3"/>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highlight w:val="yellow"/>
                <w:shd w:val="clear" w:color="auto" w:fill="FFFFFF"/>
                <w:vertAlign w:val="baseline"/>
                <w:lang w:val="en-US" w:eastAsia="zh-CN" w:bidi="ar"/>
              </w:rPr>
            </w:pPr>
          </w:p>
        </w:tc>
        <w:tc>
          <w:tcPr>
            <w:tcW w:w="1546" w:type="dxa"/>
            <w:gridSpan w:val="2"/>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1278" w:type="dxa"/>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4278" w:type="dxa"/>
            <w:gridSpan w:val="3"/>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highlight w:val="yellow"/>
                <w:shd w:val="clear" w:color="auto" w:fill="FFFFFF"/>
                <w:vertAlign w:val="baseline"/>
                <w:lang w:val="en-US" w:eastAsia="zh-CN" w:bidi="ar"/>
              </w:rPr>
            </w:pPr>
          </w:p>
        </w:tc>
        <w:tc>
          <w:tcPr>
            <w:tcW w:w="1546" w:type="dxa"/>
            <w:gridSpan w:val="2"/>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1278" w:type="dxa"/>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4278" w:type="dxa"/>
            <w:gridSpan w:val="3"/>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Merge w:val="continue"/>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highlight w:val="yellow"/>
                <w:shd w:val="clear" w:color="auto" w:fill="FFFFFF"/>
                <w:vertAlign w:val="baseline"/>
                <w:lang w:val="en-US" w:eastAsia="zh-CN" w:bidi="ar"/>
              </w:rPr>
            </w:pPr>
          </w:p>
        </w:tc>
        <w:tc>
          <w:tcPr>
            <w:tcW w:w="1546" w:type="dxa"/>
            <w:gridSpan w:val="2"/>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1278" w:type="dxa"/>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c>
          <w:tcPr>
            <w:tcW w:w="4278" w:type="dxa"/>
            <w:gridSpan w:val="3"/>
            <w:vAlign w:val="center"/>
          </w:tcPr>
          <w:p>
            <w:pPr>
              <w:pStyle w:val="8"/>
              <w:keepNext w:val="0"/>
              <w:keepLines w:val="0"/>
              <w:pageBreakBefore w:val="0"/>
              <w:kinsoku/>
              <w:wordWrap/>
              <w:overflowPunct/>
              <w:topLinePunct w:val="0"/>
              <w:autoSpaceDE/>
              <w:autoSpaceDN/>
              <w:bidi w:val="0"/>
              <w:snapToGrid/>
              <w:spacing w:line="360" w:lineRule="exact"/>
              <w:rPr>
                <w:rFonts w:hint="eastAsia" w:ascii="仿宋_GB2312" w:hAnsi="仿宋_GB2312" w:eastAsia="仿宋_GB2312" w:cs="仿宋_GB2312"/>
                <w:i w:val="0"/>
                <w:spacing w:val="0"/>
                <w:kern w:val="2"/>
                <w:sz w:val="21"/>
                <w:szCs w:val="24"/>
                <w:shd w:val="clear" w:color="auto" w:fill="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966" w:type="dxa"/>
            <w:gridSpan w:val="3"/>
            <w:vAlign w:val="center"/>
          </w:tcPr>
          <w:p>
            <w:pPr>
              <w:keepNext w:val="0"/>
              <w:keepLines w:val="0"/>
              <w:pageBreakBefore w:val="0"/>
              <w:widowControl/>
              <w:kinsoku/>
              <w:wordWrap/>
              <w:overflowPunct/>
              <w:topLinePunct w:val="0"/>
              <w:autoSpaceDE/>
              <w:autoSpaceDN/>
              <w:bidi w:val="0"/>
              <w:snapToGrid/>
              <w:spacing w:beforeAutospacing="0" w:after="0" w:line="360" w:lineRule="exact"/>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购置设备总投入</w:t>
            </w:r>
          </w:p>
        </w:tc>
        <w:tc>
          <w:tcPr>
            <w:tcW w:w="5556" w:type="dxa"/>
            <w:gridSpan w:val="4"/>
            <w:vAlign w:val="center"/>
          </w:tcPr>
          <w:p>
            <w:pPr>
              <w:keepNext w:val="0"/>
              <w:keepLines w:val="0"/>
              <w:pageBreakBefore w:val="0"/>
              <w:widowControl/>
              <w:kinsoku/>
              <w:wordWrap/>
              <w:overflowPunct/>
              <w:topLinePunct w:val="0"/>
              <w:autoSpaceDE/>
              <w:autoSpaceDN/>
              <w:bidi w:val="0"/>
              <w:snapToGrid/>
              <w:spacing w:beforeAutospacing="0" w:after="0" w:line="360" w:lineRule="exact"/>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1420" w:type="dxa"/>
            <w:vAlign w:val="center"/>
          </w:tcPr>
          <w:p>
            <w:pPr>
              <w:pStyle w:val="8"/>
              <w:keepNext w:val="0"/>
              <w:keepLines w:val="0"/>
              <w:pageBreakBefore w:val="0"/>
              <w:kinsoku/>
              <w:wordWrap/>
              <w:overflowPunct/>
              <w:topLinePunct w:val="0"/>
              <w:autoSpaceDE/>
              <w:autoSpaceDN/>
              <w:bidi w:val="0"/>
              <w:snapToGrid/>
              <w:spacing w:line="360" w:lineRule="exact"/>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申报单位</w:t>
            </w:r>
          </w:p>
          <w:p>
            <w:pPr>
              <w:pStyle w:val="8"/>
              <w:keepNext w:val="0"/>
              <w:keepLines w:val="0"/>
              <w:pageBreakBefore w:val="0"/>
              <w:kinsoku/>
              <w:wordWrap/>
              <w:overflowPunct/>
              <w:topLinePunct w:val="0"/>
              <w:autoSpaceDE/>
              <w:autoSpaceDN/>
              <w:bidi w:val="0"/>
              <w:snapToGrid/>
              <w:spacing w:line="360" w:lineRule="exact"/>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承诺</w:t>
            </w:r>
          </w:p>
        </w:tc>
        <w:tc>
          <w:tcPr>
            <w:tcW w:w="7102"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left"/>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left"/>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left"/>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本单位加工设备、检测设备等已购置（或新增冷库已建设完成），对所申报内容真实性负责。</w:t>
            </w: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left"/>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firstLine="3120" w:firstLineChars="1300"/>
              <w:jc w:val="left"/>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法人签字：</w:t>
            </w: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left"/>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firstLine="3120" w:firstLineChars="1300"/>
              <w:jc w:val="left"/>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单位盖章：</w:t>
            </w:r>
          </w:p>
          <w:p>
            <w:pPr>
              <w:pStyle w:val="8"/>
              <w:keepNext w:val="0"/>
              <w:keepLines w:val="0"/>
              <w:pageBreakBefore w:val="0"/>
              <w:kinsoku/>
              <w:wordWrap/>
              <w:overflowPunct/>
              <w:topLinePunct w:val="0"/>
              <w:autoSpaceDE/>
              <w:autoSpaceDN/>
              <w:bidi w:val="0"/>
              <w:snapToGrid/>
              <w:spacing w:line="360" w:lineRule="exact"/>
              <w:jc w:val="both"/>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jc w:val="center"/>
        </w:trPr>
        <w:tc>
          <w:tcPr>
            <w:tcW w:w="2894" w:type="dxa"/>
            <w:gridSpan w:val="2"/>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乡镇人民政府意见</w:t>
            </w: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（盖章）</w:t>
            </w:r>
          </w:p>
        </w:tc>
        <w:tc>
          <w:tcPr>
            <w:tcW w:w="2805" w:type="dxa"/>
            <w:gridSpan w:val="3"/>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县财政局意见</w:t>
            </w: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（盖章）</w:t>
            </w:r>
          </w:p>
        </w:tc>
        <w:tc>
          <w:tcPr>
            <w:tcW w:w="2823" w:type="dxa"/>
            <w:gridSpan w:val="2"/>
            <w:vAlign w:val="center"/>
          </w:tcPr>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县农业农村局意见</w:t>
            </w: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snapToGrid/>
              <w:spacing w:beforeAutospacing="0" w:after="0" w:afterAutospacing="0" w:line="360" w:lineRule="exact"/>
              <w:ind w:right="0"/>
              <w:jc w:val="cente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color w:val="000000"/>
                <w:spacing w:val="0"/>
                <w:kern w:val="0"/>
                <w:sz w:val="24"/>
                <w:szCs w:val="24"/>
                <w:shd w:val="clear" w:color="auto" w:fill="FFFFFF"/>
                <w:vertAlign w:val="baseline"/>
                <w:lang w:val="en-US" w:eastAsia="zh-CN" w:bidi="ar"/>
              </w:rPr>
              <w:t>（盖章）</w:t>
            </w:r>
          </w:p>
        </w:tc>
      </w:tr>
    </w:tbl>
    <w:tbl>
      <w:tblPr>
        <w:tblStyle w:val="4"/>
        <w:tblpPr w:leftFromText="180" w:rightFromText="180" w:vertAnchor="text" w:horzAnchor="page" w:tblpX="1525" w:tblpY="1193"/>
        <w:tblOverlap w:val="never"/>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285" w:type="dxa"/>
            <w:tcBorders>
              <w:left w:val="nil"/>
              <w:right w:val="nil"/>
            </w:tcBorders>
            <w:noWrap w:val="0"/>
            <w:vAlign w:val="top"/>
          </w:tcPr>
          <w:p>
            <w:pPr>
              <w:spacing w:line="500" w:lineRule="exact"/>
              <w:ind w:firstLine="280" w:firstLineChars="100"/>
              <w:rPr>
                <w:rFonts w:hint="eastAsia" w:ascii="仿宋_GB2312" w:eastAsia="仿宋_GB2312"/>
                <w:sz w:val="28"/>
                <w:szCs w:val="28"/>
              </w:rPr>
            </w:pPr>
            <w:r>
              <w:rPr>
                <w:rFonts w:hint="eastAsia" w:ascii="仿宋_GB2312" w:eastAsia="仿宋_GB2312"/>
                <w:sz w:val="28"/>
                <w:szCs w:val="28"/>
              </w:rPr>
              <w:t xml:space="preserve">德化县农业农村局办公室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pgSz w:w="11907" w:h="16840"/>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wordWrap w:val="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tE39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firstLine="420" w:firstLineChars="150"/>
      <w:rPr>
        <w:rFonts w:hint="eastAsia" w:ascii="仿宋_GB2312"/>
        <w:sz w:val="28"/>
        <w:szCs w:val="28"/>
      </w:rPr>
    </w:pPr>
    <w:r>
      <w:rPr>
        <w:rFonts w:hint="eastAsia" w:ascii="仿宋_GB2312"/>
        <w:sz w:val="28"/>
        <w:szCs w:val="28"/>
      </w:rPr>
      <w:fldChar w:fldCharType="begin"/>
    </w:r>
    <w:r>
      <w:rPr>
        <w:rStyle w:val="16"/>
        <w:rFonts w:hint="eastAsia" w:ascii="仿宋_GB2312"/>
        <w:sz w:val="28"/>
        <w:szCs w:val="28"/>
      </w:rPr>
      <w:instrText xml:space="preserve"> PAGE </w:instrText>
    </w:r>
    <w:r>
      <w:rPr>
        <w:rFonts w:hint="eastAsia" w:ascii="仿宋_GB2312"/>
        <w:sz w:val="28"/>
        <w:szCs w:val="28"/>
      </w:rPr>
      <w:fldChar w:fldCharType="separate"/>
    </w:r>
    <w:r>
      <w:rPr>
        <w:rStyle w:val="16"/>
        <w:rFonts w:ascii="仿宋_GB2312"/>
        <w:sz w:val="28"/>
        <w:szCs w:val="28"/>
      </w:rPr>
      <w:t>- 8 -</w:t>
    </w:r>
    <w:r>
      <w:rPr>
        <w:rFonts w:hint="eastAsia" w:ascii="仿宋_GB2312"/>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WVhZjNjNmFlZWQ4YWY5YjhlZDA2YjNlNjNlOGIifQ=="/>
    <w:docVar w:name="KSO_WPS_MARK_KEY" w:val="a3505cd3-e82d-436e-aecf-e415a56c63ac"/>
  </w:docVars>
  <w:rsids>
    <w:rsidRoot w:val="00000000"/>
    <w:rsid w:val="1FC2152B"/>
    <w:rsid w:val="283337B1"/>
    <w:rsid w:val="32FB2807"/>
    <w:rsid w:val="39C02668"/>
    <w:rsid w:val="48AA699E"/>
    <w:rsid w:val="4BC04893"/>
    <w:rsid w:val="68D35F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6"/>
    <w:basedOn w:val="1"/>
    <w:next w:val="1"/>
    <w:semiHidden/>
    <w:uiPriority w:val="0"/>
    <w:pPr>
      <w:spacing w:line="420" w:lineRule="exact"/>
      <w:ind w:left="2100" w:leftChars="1000"/>
    </w:p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默认段落字体1"/>
    <w:link w:val="1"/>
    <w:semiHidden/>
    <w:qFormat/>
    <w:uiPriority w:val="0"/>
  </w:style>
  <w:style w:type="table" w:customStyle="1" w:styleId="7">
    <w:name w:val="普通表格1"/>
    <w:semiHidden/>
    <w:qFormat/>
    <w:uiPriority w:val="0"/>
  </w:style>
  <w:style w:type="paragraph" w:customStyle="1" w:styleId="8">
    <w:name w:val="正文文本 21"/>
    <w:basedOn w:val="1"/>
    <w:qFormat/>
    <w:uiPriority w:val="0"/>
    <w:pPr>
      <w:spacing w:before="100" w:beforeAutospacing="1" w:after="120" w:line="480" w:lineRule="auto"/>
    </w:pPr>
  </w:style>
  <w:style w:type="paragraph" w:customStyle="1" w:styleId="9">
    <w:name w:val="正文缩进1"/>
    <w:basedOn w:val="1"/>
    <w:qFormat/>
    <w:uiPriority w:val="0"/>
    <w:pPr>
      <w:spacing w:line="520" w:lineRule="exact"/>
      <w:ind w:firstLine="420" w:firstLineChars="200"/>
    </w:pPr>
    <w:rPr>
      <w:rFonts w:eastAsia="仿宋_GB2312"/>
      <w:spacing w:val="6"/>
      <w:sz w:val="30"/>
      <w:szCs w:val="20"/>
    </w:rPr>
  </w:style>
  <w:style w:type="paragraph" w:customStyle="1" w:styleId="10">
    <w:name w:val="日期1"/>
    <w:basedOn w:val="1"/>
    <w:link w:val="11"/>
    <w:qFormat/>
    <w:uiPriority w:val="0"/>
    <w:pPr>
      <w:ind w:left="100" w:leftChars="2500"/>
    </w:pPr>
  </w:style>
  <w:style w:type="character" w:customStyle="1" w:styleId="11">
    <w:name w:val="日期 Char"/>
    <w:basedOn w:val="6"/>
    <w:link w:val="10"/>
    <w:qFormat/>
    <w:uiPriority w:val="0"/>
    <w:rPr>
      <w:rFonts w:eastAsia="仿宋_GB2312"/>
      <w:kern w:val="2"/>
      <w:sz w:val="32"/>
      <w:szCs w:val="24"/>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普通(网站)1"/>
    <w:basedOn w:val="1"/>
    <w:qFormat/>
    <w:uiPriority w:val="0"/>
    <w:pPr>
      <w:widowControl/>
      <w:jc w:val="left"/>
    </w:pPr>
    <w:rPr>
      <w:rFonts w:ascii="宋体" w:hAnsi="宋体" w:eastAsia="宋体"/>
      <w:kern w:val="0"/>
      <w:sz w:val="24"/>
    </w:rPr>
  </w:style>
  <w:style w:type="table" w:customStyle="1" w:styleId="15">
    <w:name w:val="网格型1"/>
    <w:basedOn w:val="7"/>
    <w:qFormat/>
    <w:uiPriority w:val="0"/>
    <w:pPr>
      <w:widowControl w:val="0"/>
      <w:jc w:val="both"/>
    </w:pPr>
  </w:style>
  <w:style w:type="character" w:customStyle="1" w:styleId="16">
    <w:name w:val="页码1"/>
    <w:basedOn w:val="6"/>
    <w:link w:val="1"/>
    <w:qFormat/>
    <w:uiPriority w:val="0"/>
  </w:style>
  <w:style w:type="paragraph" w:customStyle="1" w:styleId="17">
    <w:name w:val="BodyTextIndent2"/>
    <w:basedOn w:val="1"/>
    <w:qFormat/>
    <w:uiPriority w:val="0"/>
    <w:pPr>
      <w:spacing w:line="480" w:lineRule="auto"/>
      <w:ind w:left="420" w:leftChars="200"/>
      <w:jc w:val="both"/>
    </w:pPr>
    <w:rPr>
      <w:rFonts w:ascii="Times New Roman" w:hAnsi="Times New Roman" w:eastAsia="仿宋_GB2312"/>
      <w:kern w:val="3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1636</Words>
  <Characters>1694</Characters>
  <Lines>0</Lines>
  <Paragraphs>0</Paragraphs>
  <TotalTime>5</TotalTime>
  <ScaleCrop>false</ScaleCrop>
  <LinksUpToDate>false</LinksUpToDate>
  <CharactersWithSpaces>1832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2024-09-14T07:33:00Z</dcterms:created>
  <dc:creator>J cino</dc:creator>
  <cp:lastModifiedBy>沙漏</cp:lastModifiedBy>
  <cp:lastPrinted>2024-09-14T08:45:24Z</cp:lastPrinted>
  <dcterms:modified xsi:type="dcterms:W3CDTF">2024-09-14T09:01:48Z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C3A52D59CE7A4062B05C4171828C0D58_13</vt:lpwstr>
  </property>
</Properties>
</file>