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德化县发展和改革局关于德化陶瓷博物馆（新馆）布展工程可行性研究报告的复函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德化县文化体育和旅游局：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报来的《关于申请审批德化陶瓷博物馆（新馆）布展工程可行性研究报告的函》（德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文旅函</w:t>
      </w:r>
      <w:r>
        <w:rPr>
          <w:rFonts w:hint="eastAsia" w:ascii="仿宋" w:hAnsi="仿宋" w:eastAsia="仿宋"/>
          <w:sz w:val="32"/>
          <w:szCs w:val="32"/>
        </w:rPr>
        <w:t>〔2024〕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号）及附件收悉。经有关专家进行评审，且编制单位根据专家意见进行修改，经审查，原则同意该项目可行性研究报告，现将有关事项函复如下。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一、项目名称：德化陶瓷博物馆（新馆）布展工程。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要建设内容：德化陶瓷博物馆（新馆）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建筑共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地上4层，地下1层。总建筑面积约21300平方米，其中陈列展览面积约6900平方米，其他建筑空间面积约14400平方米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，同时增设扶梯等。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四、项目总投资及资金来源：项目估算总投资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17000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宋体"/>
          <w:sz w:val="32"/>
          <w:szCs w:val="32"/>
        </w:rPr>
        <w:t>其中建安工程费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15035</w:t>
      </w:r>
      <w:r>
        <w:rPr>
          <w:rFonts w:hint="eastAsia" w:ascii="仿宋" w:hAnsi="仿宋" w:eastAsia="仿宋" w:cs="宋体"/>
          <w:sz w:val="32"/>
          <w:szCs w:val="32"/>
        </w:rPr>
        <w:t>万元，工程建设其他费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1215</w:t>
      </w:r>
      <w:r>
        <w:rPr>
          <w:rFonts w:hint="eastAsia" w:ascii="仿宋" w:hAnsi="仿宋" w:eastAsia="仿宋" w:cs="宋体"/>
          <w:sz w:val="32"/>
          <w:szCs w:val="32"/>
        </w:rPr>
        <w:t>万元，基本预备费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宋体"/>
          <w:sz w:val="32"/>
          <w:szCs w:val="32"/>
        </w:rPr>
        <w:t>万元。资金来源：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争取上级资金补助、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财政拨款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及自筹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五、项目编码：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2412-350526-04-01-490587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</w:t>
      </w:r>
      <w:r>
        <w:rPr>
          <w:rFonts w:hint="eastAsia" w:ascii="仿宋" w:hAnsi="仿宋" w:eastAsia="仿宋"/>
          <w:sz w:val="32"/>
          <w:szCs w:val="32"/>
        </w:rPr>
        <w:t>无新增用地说明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福建百禾市政建筑设计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德化陶瓷博物馆（新馆）布展工程</w:t>
      </w:r>
      <w:r>
        <w:rPr>
          <w:rFonts w:hint="eastAsia" w:ascii="仿宋" w:hAnsi="仿宋" w:eastAsia="仿宋" w:cs="宋体"/>
          <w:sz w:val="32"/>
          <w:szCs w:val="32"/>
        </w:rPr>
        <w:t>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</w:t>
      </w:r>
      <w:r>
        <w:rPr>
          <w:rFonts w:hint="eastAsia" w:ascii="仿宋" w:hAnsi="仿宋" w:eastAsia="仿宋" w:cs="宋体"/>
          <w:sz w:val="32"/>
          <w:szCs w:val="32"/>
        </w:rPr>
        <w:t>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4C74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0988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D7DB5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359A0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84BED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3C91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1CA82497"/>
    <w:rsid w:val="29191800"/>
    <w:rsid w:val="2E136BEA"/>
    <w:rsid w:val="5C1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116</Words>
  <Characters>662</Characters>
  <Lines>5</Lines>
  <Paragraphs>1</Paragraphs>
  <TotalTime>1</TotalTime>
  <ScaleCrop>false</ScaleCrop>
  <LinksUpToDate>false</LinksUpToDate>
  <CharactersWithSpaces>777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2023-12-11T02:26:00Z</cp:lastPrinted>
  <dcterms:modified xsi:type="dcterms:W3CDTF">2025-01-07T01:57:42Z</dcterms:modified>
  <dc:title>德发改〔2007〕号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67D3D53CAA1E4BFE9EDA25585E9DFEB5</vt:lpwstr>
  </property>
</Properties>
</file>