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0" w:lineRule="exact"/>
        <w:jc w:val="center"/>
        <w:rPr>
          <w:rFonts w:eastAsia="方正小标宋简体"/>
          <w:bCs/>
          <w:kern w:val="0"/>
          <w:sz w:val="44"/>
          <w:szCs w:val="44"/>
        </w:rPr>
      </w:pPr>
    </w:p>
    <w:p>
      <w:pPr>
        <w:widowControl/>
        <w:spacing w:line="570" w:lineRule="exact"/>
        <w:jc w:val="center"/>
        <w:rPr>
          <w:rFonts w:eastAsia="方正小标宋简体"/>
          <w:bCs/>
          <w:kern w:val="0"/>
          <w:sz w:val="44"/>
          <w:szCs w:val="44"/>
        </w:rPr>
      </w:pPr>
    </w:p>
    <w:p>
      <w:pPr>
        <w:widowControl/>
        <w:spacing w:line="570" w:lineRule="exact"/>
        <w:jc w:val="center"/>
        <w:rPr>
          <w:rFonts w:eastAsia="方正小标宋简体"/>
          <w:bCs/>
          <w:kern w:val="0"/>
          <w:sz w:val="44"/>
          <w:szCs w:val="44"/>
        </w:rPr>
      </w:pPr>
    </w:p>
    <w:p>
      <w:pPr>
        <w:widowControl/>
        <w:spacing w:line="570" w:lineRule="exact"/>
        <w:jc w:val="center"/>
        <w:rPr>
          <w:rFonts w:eastAsia="方正小标宋简体"/>
          <w:bCs/>
          <w:kern w:val="0"/>
          <w:sz w:val="44"/>
          <w:szCs w:val="44"/>
        </w:rPr>
      </w:pPr>
    </w:p>
    <w:p>
      <w:pPr>
        <w:widowControl/>
        <w:spacing w:line="570" w:lineRule="exact"/>
        <w:rPr>
          <w:rFonts w:eastAsia="方正小标宋简体"/>
          <w:bCs/>
          <w:kern w:val="0"/>
          <w:sz w:val="44"/>
          <w:szCs w:val="44"/>
        </w:rPr>
      </w:pPr>
    </w:p>
    <w:p>
      <w:pPr>
        <w:widowControl/>
        <w:spacing w:line="570" w:lineRule="exact"/>
        <w:jc w:val="center"/>
        <w:rPr>
          <w:rFonts w:eastAsia="方正小标宋简体"/>
          <w:bCs/>
          <w:kern w:val="0"/>
          <w:sz w:val="44"/>
          <w:szCs w:val="44"/>
        </w:rPr>
      </w:pPr>
    </w:p>
    <w:p>
      <w:pPr>
        <w:widowControl/>
        <w:spacing w:line="570" w:lineRule="exact"/>
        <w:jc w:val="center"/>
        <w:rPr>
          <w:rFonts w:eastAsia="方正小标宋简体"/>
          <w:bCs/>
          <w:kern w:val="0"/>
          <w:sz w:val="44"/>
          <w:szCs w:val="44"/>
        </w:rPr>
      </w:pPr>
    </w:p>
    <w:p>
      <w:pPr>
        <w:widowControl/>
        <w:spacing w:line="540" w:lineRule="exact"/>
        <w:jc w:val="center"/>
        <w:rPr>
          <w:rFonts w:ascii="仿宋_GB2312" w:eastAsia="仿宋_GB2312"/>
          <w:bCs/>
          <w:kern w:val="0"/>
          <w:sz w:val="32"/>
          <w:szCs w:val="32"/>
        </w:rPr>
      </w:pPr>
      <w:r>
        <w:rPr>
          <w:rFonts w:hint="eastAsia" w:ascii="仿宋_GB2312" w:eastAsia="仿宋_GB2312"/>
          <w:bCs/>
          <w:kern w:val="0"/>
          <w:sz w:val="32"/>
          <w:szCs w:val="32"/>
        </w:rPr>
        <w:t>德城管〔2022〕137号</w:t>
      </w:r>
    </w:p>
    <w:p>
      <w:pPr>
        <w:widowControl/>
        <w:spacing w:line="540" w:lineRule="exact"/>
        <w:jc w:val="center"/>
        <w:rPr>
          <w:rFonts w:ascii="仿宋_GB2312" w:eastAsia="仿宋_GB2312"/>
          <w:bCs/>
          <w:kern w:val="0"/>
          <w:sz w:val="32"/>
          <w:szCs w:val="32"/>
        </w:rPr>
      </w:pPr>
    </w:p>
    <w:p>
      <w:pPr>
        <w:spacing w:line="520" w:lineRule="exact"/>
        <w:textAlignment w:val="baseline"/>
        <w:rPr>
          <w:rFonts w:ascii="宋体" w:hAnsi="宋体"/>
          <w:b/>
          <w:kern w:val="0"/>
          <w:sz w:val="44"/>
          <w:szCs w:val="44"/>
          <w:lang w:val="zh-CN"/>
        </w:rPr>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德化县城市管理局关于印发“一案一整改”</w:t>
      </w:r>
    </w:p>
    <w:p>
      <w:pPr>
        <w:spacing w:line="560" w:lineRule="exact"/>
        <w:jc w:val="center"/>
        <w:rPr>
          <w:rFonts w:ascii="仿宋_GB2312" w:eastAsia="方正小标宋简体"/>
          <w:sz w:val="32"/>
          <w:szCs w:val="32"/>
        </w:rPr>
      </w:pPr>
      <w:r>
        <w:rPr>
          <w:rFonts w:hint="eastAsia" w:ascii="方正小标宋简体" w:eastAsia="方正小标宋简体"/>
          <w:sz w:val="44"/>
          <w:szCs w:val="44"/>
        </w:rPr>
        <w:t>专项教育活动实施方案的通知</w:t>
      </w:r>
    </w:p>
    <w:p>
      <w:pPr>
        <w:spacing w:line="560" w:lineRule="exact"/>
        <w:rPr>
          <w:rFonts w:ascii="仿宋_GB2312" w:eastAsia="仿宋_GB2312"/>
          <w:spacing w:val="4"/>
          <w:sz w:val="32"/>
          <w:szCs w:val="32"/>
        </w:rPr>
      </w:pPr>
    </w:p>
    <w:p>
      <w:pPr>
        <w:spacing w:line="560" w:lineRule="exact"/>
        <w:rPr>
          <w:rFonts w:ascii="仿宋_GB2312" w:eastAsia="仿宋_GB2312"/>
          <w:spacing w:val="4"/>
          <w:sz w:val="32"/>
          <w:szCs w:val="32"/>
        </w:rPr>
      </w:pPr>
      <w:r>
        <w:rPr>
          <w:rFonts w:hint="eastAsia" w:ascii="仿宋_GB2312" w:eastAsia="仿宋_GB2312"/>
          <w:spacing w:val="4"/>
          <w:sz w:val="32"/>
          <w:szCs w:val="32"/>
        </w:rPr>
        <w:t>各股室（队）、所属各单位：</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现将《德化县城市管理局“一案一整改”专项教育活动实施方案》印发给你们，请认真贯彻执行。</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spacing w:line="560" w:lineRule="exact"/>
        <w:ind w:firstLine="4800" w:firstLineChars="1500"/>
        <w:rPr>
          <w:rFonts w:ascii="仿宋_GB2312" w:hAnsi="仿宋_GB2312" w:eastAsia="仿宋_GB2312" w:cs="仿宋_GB2312"/>
          <w:sz w:val="32"/>
          <w:szCs w:val="32"/>
        </w:rPr>
      </w:pPr>
      <w:r>
        <w:rPr>
          <w:rFonts w:hint="eastAsia" w:ascii="仿宋_GB2312" w:hAnsi="仿宋_GB2312" w:eastAsia="仿宋_GB2312" w:cs="仿宋_GB2312"/>
          <w:sz w:val="32"/>
          <w:szCs w:val="32"/>
        </w:rPr>
        <w:t> 德化县城市管理局</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2022年11月25日 </w:t>
      </w:r>
    </w:p>
    <w:p>
      <w:pPr>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（此件主动公开） </w:t>
      </w:r>
    </w:p>
    <w:p>
      <w:pPr>
        <w:spacing w:line="560" w:lineRule="exact"/>
        <w:rPr>
          <w:rFonts w:ascii="仿宋_GB2312" w:hAnsi="仿宋_GB2312" w:eastAsia="仿宋_GB2312" w:cs="仿宋_GB2312"/>
          <w:sz w:val="32"/>
          <w:szCs w:val="32"/>
        </w:rPr>
      </w:pPr>
    </w:p>
    <w:p>
      <w:pPr>
        <w:spacing w:line="560" w:lineRule="exact"/>
        <w:rPr>
          <w:rFonts w:ascii="方正小标宋简体" w:hAnsi="方正小标宋简体" w:eastAsia="方正小标宋简体" w:cs="方正小标宋简体"/>
          <w:spacing w:val="-20"/>
          <w:sz w:val="44"/>
          <w:szCs w:val="44"/>
        </w:rPr>
      </w:pPr>
    </w:p>
    <w:p>
      <w:pPr>
        <w:spacing w:line="560" w:lineRule="exact"/>
        <w:jc w:val="center"/>
        <w:rPr>
          <w:rFonts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spacing w:val="-20"/>
          <w:sz w:val="44"/>
          <w:szCs w:val="44"/>
        </w:rPr>
        <w:t>德化县城市管理局“一案一整改”专项</w:t>
      </w:r>
    </w:p>
    <w:p>
      <w:pPr>
        <w:spacing w:line="560" w:lineRule="exact"/>
        <w:jc w:val="center"/>
        <w:rPr>
          <w:rFonts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spacing w:val="-20"/>
          <w:sz w:val="44"/>
          <w:szCs w:val="44"/>
        </w:rPr>
        <w:t>教育活动实施方案</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spacing w:line="560" w:lineRule="exact"/>
        <w:ind w:firstLine="640" w:firstLineChars="200"/>
        <w:rPr>
          <w:rFonts w:eastAsia="仿宋_GB2312"/>
          <w:sz w:val="32"/>
        </w:rPr>
      </w:pPr>
      <w:r>
        <w:rPr>
          <w:rFonts w:hint="eastAsia" w:ascii="仿宋_GB2312" w:hAnsi="仿宋_GB2312" w:eastAsia="仿宋_GB2312" w:cs="仿宋_GB2312"/>
          <w:sz w:val="32"/>
          <w:szCs w:val="32"/>
        </w:rPr>
        <w:t>2022年7月至9月，</w:t>
      </w:r>
      <w:r>
        <w:rPr>
          <w:rFonts w:hint="eastAsia" w:eastAsia="仿宋_GB2312"/>
          <w:sz w:val="32"/>
        </w:rPr>
        <w:t>县纪委监委查处了我局</w:t>
      </w:r>
      <w:r>
        <w:rPr>
          <w:rFonts w:hint="eastAsia" w:ascii="仿宋_GB2312" w:hAnsi="仿宋_GB2312" w:eastAsia="仿宋_GB2312" w:cs="仿宋_GB2312"/>
          <w:sz w:val="32"/>
          <w:szCs w:val="32"/>
        </w:rPr>
        <w:t>原副局长张诗煊涉嫌严重职务犯罪的案件。</w:t>
      </w:r>
      <w:r>
        <w:rPr>
          <w:rFonts w:hint="eastAsia" w:eastAsia="仿宋_GB2312"/>
          <w:sz w:val="32"/>
        </w:rPr>
        <w:t>案发后，局党组高度重视，</w:t>
      </w:r>
      <w:r>
        <w:rPr>
          <w:rFonts w:hint="eastAsia" w:ascii="仿宋_GB2312" w:hAnsi="仿宋_GB2312" w:eastAsia="仿宋_GB2312" w:cs="仿宋_GB2312"/>
          <w:sz w:val="32"/>
          <w:szCs w:val="32"/>
        </w:rPr>
        <w:t>为用身边事教育身边人，切实吸取案件发生教训，认真查找问题，规范权力运行，进一步加强党风廉政建设，落实主体责任，</w:t>
      </w:r>
      <w:r>
        <w:rPr>
          <w:rFonts w:hint="eastAsia" w:eastAsia="仿宋_GB2312"/>
          <w:sz w:val="32"/>
        </w:rPr>
        <w:t>根据县纪委监委《关于开展一案一整改的纪检监察建议》的要求，</w:t>
      </w:r>
      <w:r>
        <w:rPr>
          <w:rFonts w:hint="eastAsia" w:ascii="仿宋_GB2312" w:hAnsi="仿宋_GB2312" w:eastAsia="仿宋_GB2312" w:cs="仿宋_GB2312"/>
          <w:sz w:val="32"/>
          <w:szCs w:val="32"/>
        </w:rPr>
        <w:t>经研究，决定在全局开展“一案一整改”专项教育活动。现制定“一案一整改”专项教育活动实施方案如下： </w:t>
      </w:r>
    </w:p>
    <w:p>
      <w:pPr>
        <w:spacing w:line="560" w:lineRule="exact"/>
        <w:rPr>
          <w:rFonts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一、指导思想 </w:t>
      </w:r>
    </w:p>
    <w:p>
      <w:pPr>
        <w:pStyle w:val="8"/>
        <w:adjustRightInd w:val="0"/>
        <w:snapToGrid w:val="0"/>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以习近平新时代中国特色社会主义思想为指导，深入学习贯彻习近平总书记关于全面从严治党的重要论述以及党的二十大关于全面从严治党的新部署新要求，</w:t>
      </w:r>
      <w:r>
        <w:rPr>
          <w:rFonts w:hint="eastAsia" w:eastAsia="仿宋_GB2312"/>
          <w:spacing w:val="8"/>
          <w:sz w:val="32"/>
          <w:szCs w:val="32"/>
        </w:rPr>
        <w:t>坚持党要管党、从严治党，落实全面从严治党主体责任，不断增强“四个意识”，坚定“四个自信”，拥护“两个确立”，“做到“两个维护”，切实提升政治建设、思想建设、组织建设、作风建设、纪律建设水平。坚持问题</w:t>
      </w:r>
      <w:bookmarkStart w:id="1" w:name="_GoBack"/>
      <w:bookmarkEnd w:id="1"/>
      <w:r>
        <w:rPr>
          <w:rFonts w:hint="eastAsia" w:eastAsia="仿宋_GB2312"/>
          <w:spacing w:val="8"/>
          <w:sz w:val="32"/>
          <w:szCs w:val="32"/>
        </w:rPr>
        <w:t>导向，坚决抓好监察建议反馈问题的整改，</w:t>
      </w:r>
      <w:r>
        <w:rPr>
          <w:rFonts w:hint="eastAsia" w:ascii="仿宋_GB2312" w:hAnsi="仿宋_GB2312" w:eastAsia="仿宋_GB2312" w:cs="仿宋_GB2312"/>
          <w:sz w:val="32"/>
          <w:szCs w:val="32"/>
        </w:rPr>
        <w:t>推进廉政风险防控，建立健全长效机制，规范权力阳光运行，达到查处一起案件、教育一批干部、健全一套制度、整顿一个行业的目的，不断促进城市管理事业科学发展、健康发展。 </w:t>
      </w:r>
    </w:p>
    <w:p>
      <w:pPr>
        <w:spacing w:line="560" w:lineRule="exact"/>
        <w:rPr>
          <w:rFonts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二、工作目标 </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通过开展“一案一整改”专项教育活动，全面贯彻习近平新时代中国特色社会主义思想特别是全面从严治党思想，坚持标本兼治，以张诗煊违纪违法案件为镜鉴，深挖问题根源，查找风险漏洞，强化警示教育，整改突出问题，健全完善制度，</w:t>
      </w:r>
      <w:r>
        <w:rPr>
          <w:rFonts w:hint="eastAsia" w:ascii="仿宋_GB2312" w:hAnsi="仿宋_GB2312" w:eastAsia="仿宋_GB2312" w:cs="仿宋_GB2312"/>
          <w:sz w:val="32"/>
        </w:rPr>
        <w:t>将整改工作抓紧抓实抓到位，以实实在在的整改成效为我县城市管理事业提供坚强有力的纪律保障。</w:t>
      </w:r>
    </w:p>
    <w:p>
      <w:pPr>
        <w:spacing w:line="560" w:lineRule="exact"/>
        <w:ind w:firstLine="640"/>
        <w:rPr>
          <w:rFonts w:ascii="黑体" w:hAnsi="黑体" w:eastAsia="黑体" w:cs="黑体"/>
          <w:sz w:val="32"/>
          <w:szCs w:val="32"/>
        </w:rPr>
      </w:pPr>
      <w:r>
        <w:rPr>
          <w:rFonts w:hint="eastAsia" w:ascii="黑体" w:hAnsi="黑体" w:eastAsia="黑体" w:cs="黑体"/>
          <w:sz w:val="32"/>
          <w:szCs w:val="32"/>
        </w:rPr>
        <w:t>三、工作步骤</w:t>
      </w:r>
    </w:p>
    <w:p>
      <w:pPr>
        <w:spacing w:line="56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“一案一整改”专项教育活动从11月25日至2月上旬结束，重点做好以下三方面工作。</w:t>
      </w:r>
    </w:p>
    <w:p>
      <w:pPr>
        <w:spacing w:line="560" w:lineRule="exact"/>
        <w:ind w:firstLine="640" w:firstLineChars="200"/>
        <w:rPr>
          <w:rFonts w:ascii="楷体_GB2312" w:hAnsi="楷体_GB2312" w:eastAsia="楷体_GB2312" w:cs="楷体_GB2312"/>
          <w:sz w:val="32"/>
        </w:rPr>
      </w:pPr>
      <w:r>
        <w:rPr>
          <w:rFonts w:hint="eastAsia" w:ascii="楷体_GB2312" w:hAnsi="楷体_GB2312" w:eastAsia="楷体_GB2312" w:cs="楷体_GB2312"/>
          <w:sz w:val="32"/>
        </w:rPr>
        <w:t>(一)动员部署阶段(11月25日-12月5日)</w:t>
      </w:r>
    </w:p>
    <w:p>
      <w:pPr>
        <w:spacing w:line="56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成立“一案一整改”专项教育活动领导小组，制定实施方案，召开“一案一整改”专项教育活动动员会，广泛深入进行思想发动，使全体干部职工深刻认识开展专项整治活动的紧迫性和必要性，统一思想、端正态度、明确意义，为整改工作打好思想基础。</w:t>
      </w:r>
    </w:p>
    <w:p>
      <w:pPr>
        <w:spacing w:line="560" w:lineRule="exact"/>
        <w:ind w:firstLine="640" w:firstLineChars="200"/>
        <w:rPr>
          <w:rFonts w:ascii="楷体_GB2312" w:hAnsi="楷体_GB2312" w:eastAsia="楷体_GB2312" w:cs="楷体_GB2312"/>
          <w:sz w:val="32"/>
        </w:rPr>
      </w:pPr>
      <w:r>
        <w:rPr>
          <w:rFonts w:hint="eastAsia" w:ascii="楷体_GB2312" w:hAnsi="楷体_GB2312" w:eastAsia="楷体_GB2312" w:cs="楷体_GB2312"/>
          <w:sz w:val="32"/>
        </w:rPr>
        <w:t>（二）集中学习剖析阶段（12月6日—1月16日） </w:t>
      </w:r>
    </w:p>
    <w:p>
      <w:pPr>
        <w:pStyle w:val="2"/>
        <w:widowControl/>
        <w:spacing w:beforeAutospacing="0" w:afterAutospacing="0" w:line="560" w:lineRule="exact"/>
        <w:ind w:firstLine="643" w:firstLineChars="200"/>
        <w:textAlignment w:val="baseline"/>
        <w:rPr>
          <w:rFonts w:hint="default" w:ascii="仿宋_GB2312" w:hAnsi="仿宋_GB2312" w:eastAsia="仿宋_GB2312" w:cs="仿宋_GB2312"/>
          <w:b w:val="0"/>
          <w:bCs w:val="0"/>
          <w:sz w:val="32"/>
        </w:rPr>
      </w:pPr>
      <w:r>
        <w:rPr>
          <w:rFonts w:ascii="仿宋_GB2312" w:hAnsi="仿宋_GB2312" w:eastAsia="仿宋_GB2312" w:cs="仿宋_GB2312"/>
          <w:kern w:val="2"/>
          <w:sz w:val="32"/>
          <w:szCs w:val="22"/>
        </w:rPr>
        <w:t>1.加强思想教育引导。</w:t>
      </w:r>
      <w:r>
        <w:rPr>
          <w:rFonts w:ascii="仿宋_GB2312" w:hAnsi="仿宋_GB2312" w:eastAsia="仿宋_GB2312" w:cs="仿宋_GB2312"/>
          <w:b w:val="0"/>
          <w:bCs w:val="0"/>
          <w:kern w:val="2"/>
          <w:sz w:val="32"/>
          <w:szCs w:val="22"/>
        </w:rPr>
        <w:t>一要加强警示教育。组织有关人员旁听张诗煊职务犯罪庭审活动，撰写旁听心得体会，组织观看廉政教育警示片，组织参观纪法教育基地，达到“以案明纪、以案释法、以案警人”教育目的，教育党员干部牢固树立正确的权利观、地位观、利益观，不断构筑廉洁从政的思想防线。二要开展经常性学习活动。以《中国共产党廉洁自律准则》《中国共产党纪律处分条例》《中国共产党问责条例》《中华人民共和国公职人员政务处分法</w:t>
      </w:r>
      <w:r>
        <w:rPr>
          <w:rFonts w:ascii="仿宋_GB2312" w:hAnsi="仿宋_GB2312" w:eastAsia="仿宋_GB2312" w:cs="仿宋_GB2312"/>
          <w:b w:val="0"/>
          <w:bCs w:val="0"/>
          <w:sz w:val="32"/>
          <w:szCs w:val="32"/>
        </w:rPr>
        <w:t>》《事业单位工作人员处分暂行规定》等</w:t>
      </w:r>
      <w:r>
        <w:rPr>
          <w:rFonts w:ascii="仿宋_GB2312" w:hAnsi="仿宋_GB2312" w:eastAsia="仿宋_GB2312" w:cs="仿宋_GB2312"/>
          <w:b w:val="0"/>
          <w:bCs w:val="0"/>
          <w:sz w:val="32"/>
        </w:rPr>
        <w:t>为学习重点，</w:t>
      </w:r>
      <w:r>
        <w:rPr>
          <w:rFonts w:ascii="仿宋_GB2312" w:hAnsi="仿宋_GB2312" w:eastAsia="仿宋_GB2312" w:cs="仿宋_GB2312"/>
          <w:b w:val="0"/>
          <w:bCs w:val="0"/>
          <w:sz w:val="32"/>
          <w:szCs w:val="32"/>
        </w:rPr>
        <w:t>使全局干部职工真正做到学法知纪懂规，把党纪政规铭记在心，提高廉洁从政水平，筑牢拒腐防变的思想道德防线。</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2.查找剖析问题。</w:t>
      </w:r>
      <w:r>
        <w:rPr>
          <w:rFonts w:hint="eastAsia" w:ascii="仿宋_GB2312" w:hAnsi="仿宋_GB2312" w:eastAsia="仿宋_GB2312" w:cs="仿宋_GB2312"/>
          <w:sz w:val="32"/>
          <w:szCs w:val="32"/>
        </w:rPr>
        <w:t>一要开展谈心谈话。党组书记与班子成员之间、班子成员与股室负责人之间都要开展廉政谈话活动，针对各科室、单位业务特点，结合党风廉政建设方面存在的问题、廉政风险点、薄弱环节，深入交流思想、查摆问题，</w:t>
      </w:r>
      <w:r>
        <w:rPr>
          <w:rFonts w:hint="eastAsia" w:ascii="仿宋_GB2312" w:hAnsi="仿宋_GB2312" w:eastAsia="仿宋_GB2312" w:cs="仿宋_GB2312"/>
          <w:kern w:val="0"/>
          <w:sz w:val="32"/>
          <w:szCs w:val="32"/>
        </w:rPr>
        <w:t>对在政治思想、履行职责、工作作风、勤政廉政等方面存在苗头性、倾向性问题的班子成员和党员干部，及时开展提醒谈话、约谈提醒。</w:t>
      </w:r>
      <w:r>
        <w:rPr>
          <w:rFonts w:hint="eastAsia" w:ascii="仿宋_GB2312" w:hAnsi="仿宋_GB2312" w:eastAsia="仿宋_GB2312" w:cs="仿宋_GB2312"/>
          <w:sz w:val="32"/>
          <w:szCs w:val="32"/>
        </w:rPr>
        <w:t>二要开展自查自纠。</w:t>
      </w:r>
      <w:r>
        <w:rPr>
          <w:rFonts w:hint="eastAsia" w:ascii="仿宋_GB2312" w:hAnsi="仿宋_GB2312" w:eastAsia="仿宋_GB2312" w:cs="仿宋_GB2312"/>
          <w:kern w:val="0"/>
          <w:sz w:val="32"/>
          <w:szCs w:val="32"/>
        </w:rPr>
        <w:t>围绕容易发生腐败问题的重点领域和关键环节，</w:t>
      </w:r>
      <w:r>
        <w:rPr>
          <w:rFonts w:hint="eastAsia" w:ascii="仿宋_GB2312" w:hAnsi="仿宋_GB2312" w:eastAsia="仿宋_GB2312" w:cs="仿宋_GB2312"/>
          <w:sz w:val="32"/>
          <w:szCs w:val="32"/>
        </w:rPr>
        <w:t>采取自己找、上级点、群众提的方式方法，认真查找在作风、廉政建设方面存在的问题，不避重就轻、避实就虚，并针对此次案件所曝露出来的问题,认真分析发案的主、客观原因，做到解剖思想深刻，查找问题深入。各科室、单位要加强本部门廉政风险点的监督管理，发现干部有违反作风、不廉行为的，要及时采取措施制止、纠正。 三要排查廉政风险。结合股室、单位工作职能和个人岗位职责，进一步梳理业务流程，尤其要对现行工程相关的制度进行梳理，全面排查管理漏洞，明确廉政风险点，分别制定防控措施。</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3.抓好问题整改。</w:t>
      </w:r>
      <w:r>
        <w:rPr>
          <w:rFonts w:hint="eastAsia" w:ascii="仿宋_GB2312" w:hAnsi="仿宋_GB2312" w:eastAsia="仿宋_GB2312" w:cs="仿宋_GB2312"/>
          <w:sz w:val="32"/>
          <w:szCs w:val="32"/>
        </w:rPr>
        <w:t>一要落实整改措施。各科室、单位要对在活动中自查自纠和排查廉政风险点时查找出来的问题进行认真梳理总结，针对存在的突出问题，制定整改方案，集中进行整改。在落实整改的基础上，建立整改台帐，并及时将整改结果报送党建办。分管领导要全程跟踪督促整改，确保整改责任到人、措施到位、按期完成，务必取得整改成效。 二要完善规章制度。</w:t>
      </w:r>
      <w:r>
        <w:rPr>
          <w:rFonts w:hint="eastAsia" w:ascii="仿宋_GB2312" w:hAnsi="仿宋_GB2312" w:eastAsia="仿宋_GB2312" w:cs="仿宋_GB2312"/>
          <w:bCs/>
          <w:sz w:val="32"/>
          <w:szCs w:val="32"/>
        </w:rPr>
        <w:t>针对</w:t>
      </w:r>
      <w:r>
        <w:rPr>
          <w:rFonts w:hint="eastAsia" w:ascii="仿宋_GB2312" w:hAnsi="仿宋_GB2312" w:eastAsia="仿宋_GB2312" w:cs="仿宋_GB2312"/>
          <w:sz w:val="32"/>
          <w:szCs w:val="32"/>
        </w:rPr>
        <w:t>张诗煊案件反映出的制度漏洞，围绕</w:t>
      </w:r>
      <w:r>
        <w:rPr>
          <w:rFonts w:hint="eastAsia" w:ascii="仿宋_GB2312" w:eastAsia="仿宋_GB2312" w:cs="仿宋_GB2312"/>
          <w:sz w:val="32"/>
          <w:szCs w:val="32"/>
        </w:rPr>
        <w:t>工程建设、财务管理、信访等重点领域</w:t>
      </w:r>
      <w:r>
        <w:rPr>
          <w:rFonts w:hint="eastAsia" w:ascii="仿宋_GB2312" w:hAnsi="仿宋_GB2312" w:eastAsia="仿宋_GB2312" w:cs="仿宋_GB2312"/>
          <w:sz w:val="32"/>
          <w:szCs w:val="32"/>
        </w:rPr>
        <w:t>和关键环节，进一步修订完善各项规章制度，构建前期预防、中期监控、后期处置的廉政风险防控机制，制定招投标和项目建设相关监管细则，规范权力运行，做到用制度去约束人，用制度去规范行为，杜绝和防止各类不良现象的发生。 三要健全监管机制。局党组切实履行全面从严治党主体责任，落实“一岗双责”，进一步加强对局机关及下属单位纪律作风的日常监督，针对发现问题定期通报，督促整改。制定《干部职工“八小时外”监督管理办法》，不断强化对干部8小时以外的生活圈、娱乐圈、社交圈的监督。</w:t>
      </w:r>
    </w:p>
    <w:p>
      <w:pPr>
        <w:spacing w:line="560" w:lineRule="exact"/>
        <w:rPr>
          <w:rFonts w:ascii="楷体_GB2312" w:hAnsi="楷体_GB2312" w:eastAsia="楷体_GB2312" w:cs="楷体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（三）整改总结（1月17日至2月上旬）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rPr>
        <w:t>坚持问题导向，针对党风廉政建设工作存在的问题和漏洞，举一反三，对现行制度中存在的漏洞和薄弱环节，从加强对权力制约、完善制度建设、加强日常监管等方面，提出符合实际、针对性和操作性强的整改措施，规范办事程序，堵塞漏洞。同时，要认真汲取张诗煊违法案件的深刻教训，排查廉政风险点，做好廉政风险防控，进一步健全和完善各项工作制度，真正落实党风廉政建设责任制。及时整改监察意见中反馈的问题，2月上旬前形成书面整改总结材料，报送县纪委监委。</w:t>
      </w:r>
    </w:p>
    <w:p>
      <w:pPr>
        <w:numPr>
          <w:ilvl w:val="0"/>
          <w:numId w:val="1"/>
        </w:numPr>
        <w:spacing w:line="560" w:lineRule="exact"/>
        <w:rPr>
          <w:rFonts w:ascii="黑体" w:hAnsi="黑体" w:eastAsia="黑体" w:cs="黑体"/>
          <w:sz w:val="32"/>
          <w:szCs w:val="32"/>
        </w:rPr>
      </w:pPr>
      <w:r>
        <w:rPr>
          <w:rFonts w:hint="eastAsia" w:ascii="黑体" w:hAnsi="黑体" w:eastAsia="黑体" w:cs="黑体"/>
          <w:sz w:val="32"/>
          <w:szCs w:val="32"/>
        </w:rPr>
        <w:t>工作要求 </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（一）强化组织领导。</w:t>
      </w:r>
      <w:r>
        <w:rPr>
          <w:rFonts w:hint="eastAsia" w:ascii="仿宋_GB2312" w:hAnsi="仿宋_GB2312" w:eastAsia="仿宋_GB2312" w:cs="仿宋_GB2312"/>
          <w:sz w:val="32"/>
          <w:szCs w:val="32"/>
        </w:rPr>
        <w:t>要充分认识开展“一案一整改”专项教育活动的重要意义，把“一案一整改”专项教育活动作为当前的重要工作任务，周密部署，精心组织，保证广大干部职工积极参与、接受教育、得到提高。 </w:t>
      </w:r>
      <w:r>
        <w:rPr>
          <w:rFonts w:hint="eastAsia" w:ascii="仿宋_GB2312" w:hAnsi="仿宋_GB2312" w:eastAsia="仿宋_GB2312" w:cs="仿宋_GB2312"/>
          <w:sz w:val="32"/>
        </w:rPr>
        <w:t>成立“一案一整改”专项教育活动领导小组及其办公室，由局党组书记许金标担任组长，统筹推进专项教育活动各项工作。</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（二）扎实推进整改。</w:t>
      </w:r>
      <w:r>
        <w:rPr>
          <w:rFonts w:hint="eastAsia" w:ascii="仿宋_GB2312" w:hAnsi="仿宋_GB2312" w:eastAsia="仿宋_GB2312" w:cs="仿宋_GB2312"/>
          <w:sz w:val="32"/>
          <w:szCs w:val="32"/>
        </w:rPr>
        <w:t>要把思想教育、整改问题、健全制度等方面贯穿于专项教育活动全过程，加强统筹协调，使专项教育活动与当前城市管理工作实际相结合，实现相互融合、相互促进、统筹推进，按序时认真完成各阶段工作任务，对工作过程中遇到的问题和困难要及时提请协调解决，积极落实各项整改措施，不得找借口拖延整改，确保“一案一整改”工作扎实有序推进，按期完成。</w:t>
      </w:r>
    </w:p>
    <w:p>
      <w:pPr>
        <w:spacing w:line="560" w:lineRule="exact"/>
        <w:ind w:firstLine="640" w:firstLineChars="200"/>
        <w:rPr>
          <w:rFonts w:ascii="仿宋_GB2312" w:hAnsi="仿宋_GB2312" w:eastAsia="仿宋_GB2312" w:cs="仿宋_GB2312"/>
          <w:sz w:val="32"/>
        </w:rPr>
      </w:pPr>
      <w:r>
        <w:rPr>
          <w:rFonts w:hint="eastAsia" w:ascii="楷体_GB2312" w:hAnsi="楷体_GB2312" w:eastAsia="楷体_GB2312" w:cs="楷体_GB2312"/>
          <w:sz w:val="32"/>
          <w:szCs w:val="32"/>
        </w:rPr>
        <w:t>（三）严格督导检查。</w:t>
      </w:r>
      <w:r>
        <w:rPr>
          <w:rFonts w:hint="eastAsia" w:ascii="仿宋_GB2312" w:hAnsi="仿宋_GB2312" w:eastAsia="仿宋_GB2312" w:cs="仿宋_GB2312"/>
          <w:sz w:val="32"/>
        </w:rPr>
        <w:t>局“一案一整改”专项教育活动领导小组及其办公室要加强对工作各个步骤、各个环节的督促检查，随时了解掌握工作进展情况，对思想上不重视、工作上不得力，行动迟缓，甚至敷衍塞责的要限期整改、问责问效，确保工作抓紧、抓实、抓出成效。</w:t>
      </w:r>
    </w:p>
    <w:p>
      <w:pPr>
        <w:widowControl/>
        <w:shd w:val="clear" w:color="auto" w:fill="FFFFFF"/>
        <w:spacing w:line="560" w:lineRule="exact"/>
        <w:jc w:val="left"/>
        <w:rPr>
          <w:rFonts w:ascii="仿宋_GB2312" w:hAnsi="仿宋_GB2312" w:eastAsia="仿宋_GB2312" w:cs="仿宋_GB2312"/>
          <w:sz w:val="32"/>
        </w:rPr>
      </w:pPr>
    </w:p>
    <w:p>
      <w:pPr>
        <w:widowControl/>
        <w:shd w:val="clear" w:color="auto" w:fill="FFFFFF"/>
        <w:spacing w:line="56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sz w:val="32"/>
        </w:rPr>
        <w:t>附件：</w:t>
      </w:r>
      <w:r>
        <w:rPr>
          <w:rFonts w:hint="eastAsia" w:ascii="仿宋_GB2312" w:hAnsi="仿宋_GB2312" w:eastAsia="仿宋_GB2312" w:cs="仿宋_GB2312"/>
          <w:kern w:val="0"/>
          <w:sz w:val="32"/>
          <w:szCs w:val="32"/>
        </w:rPr>
        <w:t>德化县城市管理局“一案一整改”专项教育活动领导小组</w:t>
      </w:r>
    </w:p>
    <w:p>
      <w:pPr>
        <w:spacing w:line="560" w:lineRule="exact"/>
        <w:rPr>
          <w:rFonts w:ascii="仿宋_GB2312" w:hAnsi="仿宋_GB2312" w:eastAsia="仿宋_GB2312" w:cs="仿宋_GB2312"/>
          <w:sz w:val="32"/>
          <w:szCs w:val="32"/>
        </w:rPr>
      </w:pPr>
    </w:p>
    <w:p>
      <w:pPr>
        <w:widowControl/>
        <w:shd w:val="clear" w:color="auto" w:fill="FFFFFF"/>
        <w:spacing w:line="560" w:lineRule="exact"/>
        <w:jc w:val="left"/>
        <w:rPr>
          <w:rFonts w:ascii="黑体" w:hAnsi="宋体" w:eastAsia="黑体" w:cs="宋体"/>
          <w:kern w:val="0"/>
          <w:sz w:val="32"/>
          <w:szCs w:val="32"/>
        </w:rPr>
      </w:pPr>
    </w:p>
    <w:p>
      <w:pPr>
        <w:widowControl/>
        <w:shd w:val="clear" w:color="auto" w:fill="FFFFFF"/>
        <w:spacing w:line="560" w:lineRule="exact"/>
        <w:jc w:val="left"/>
        <w:rPr>
          <w:rFonts w:ascii="黑体" w:hAnsi="宋体" w:eastAsia="黑体" w:cs="宋体"/>
          <w:kern w:val="0"/>
          <w:sz w:val="32"/>
          <w:szCs w:val="32"/>
        </w:rPr>
      </w:pPr>
    </w:p>
    <w:p>
      <w:pPr>
        <w:widowControl/>
        <w:shd w:val="clear" w:color="auto" w:fill="FFFFFF"/>
        <w:spacing w:line="560" w:lineRule="exact"/>
        <w:jc w:val="left"/>
        <w:rPr>
          <w:rFonts w:ascii="黑体" w:hAnsi="宋体" w:eastAsia="黑体" w:cs="宋体"/>
          <w:kern w:val="0"/>
          <w:sz w:val="32"/>
          <w:szCs w:val="32"/>
        </w:rPr>
      </w:pPr>
      <w:r>
        <w:rPr>
          <w:rFonts w:hint="eastAsia" w:ascii="黑体" w:hAnsi="宋体" w:eastAsia="黑体" w:cs="宋体"/>
          <w:kern w:val="0"/>
          <w:sz w:val="32"/>
          <w:szCs w:val="32"/>
        </w:rPr>
        <w:t>附件</w:t>
      </w:r>
    </w:p>
    <w:p>
      <w:pPr>
        <w:widowControl/>
        <w:shd w:val="clear" w:color="auto" w:fill="FFFFFF"/>
        <w:spacing w:line="560" w:lineRule="exact"/>
        <w:jc w:val="center"/>
        <w:rPr>
          <w:rFonts w:ascii="黑体" w:hAnsi="宋体" w:eastAsia="黑体" w:cs="宋体"/>
          <w:kern w:val="0"/>
          <w:sz w:val="32"/>
          <w:szCs w:val="32"/>
        </w:rPr>
      </w:pPr>
    </w:p>
    <w:p>
      <w:pPr>
        <w:widowControl/>
        <w:shd w:val="clear" w:color="auto" w:fill="FFFFFF"/>
        <w:spacing w:line="56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德化县城市管理局“一案一整改”专项教育活动领导小组</w:t>
      </w:r>
    </w:p>
    <w:p>
      <w:pPr>
        <w:pStyle w:val="20"/>
        <w:snapToGrid w:val="0"/>
        <w:spacing w:before="0" w:beforeAutospacing="0" w:after="0" w:afterAutospacing="0" w:line="560" w:lineRule="exact"/>
        <w:jc w:val="center"/>
        <w:rPr>
          <w:rFonts w:ascii="方正小标宋简体" w:eastAsia="方正小标宋简体"/>
          <w:color w:val="auto"/>
          <w:sz w:val="44"/>
          <w:szCs w:val="44"/>
        </w:rPr>
      </w:pPr>
    </w:p>
    <w:p>
      <w:pPr>
        <w:spacing w:line="560" w:lineRule="exact"/>
        <w:ind w:firstLine="640" w:firstLineChars="200"/>
        <w:rPr>
          <w:rFonts w:ascii="仿宋_GB2312" w:eastAsia="仿宋_GB2312"/>
          <w:sz w:val="32"/>
          <w:szCs w:val="32"/>
        </w:rPr>
      </w:pPr>
      <w:bookmarkStart w:id="0" w:name="L2B"/>
      <w:bookmarkEnd w:id="0"/>
    </w:p>
    <w:p>
      <w:pPr>
        <w:spacing w:line="560" w:lineRule="exact"/>
        <w:ind w:firstLine="640" w:firstLineChars="200"/>
        <w:textAlignment w:val="baseline"/>
        <w:rPr>
          <w:rFonts w:eastAsia="仿宋_GB2312"/>
          <w:kern w:val="0"/>
          <w:sz w:val="32"/>
          <w:szCs w:val="32"/>
          <w:lang w:val="zh-CN"/>
        </w:rPr>
      </w:pPr>
      <w:r>
        <w:rPr>
          <w:rFonts w:hint="eastAsia" w:eastAsia="仿宋_GB2312"/>
          <w:kern w:val="0"/>
          <w:sz w:val="32"/>
          <w:szCs w:val="32"/>
          <w:lang w:val="zh-CN"/>
        </w:rPr>
        <w:t>组  长：许金标（党组书记、局长）</w:t>
      </w:r>
    </w:p>
    <w:p>
      <w:pPr>
        <w:spacing w:line="560" w:lineRule="exact"/>
        <w:ind w:firstLine="640" w:firstLineChars="200"/>
        <w:textAlignment w:val="baseline"/>
        <w:rPr>
          <w:rFonts w:eastAsia="仿宋_GB2312"/>
          <w:kern w:val="0"/>
          <w:sz w:val="32"/>
          <w:szCs w:val="32"/>
        </w:rPr>
      </w:pPr>
      <w:r>
        <w:rPr>
          <w:rFonts w:hint="eastAsia" w:eastAsia="仿宋_GB2312"/>
          <w:kern w:val="0"/>
          <w:sz w:val="32"/>
          <w:szCs w:val="32"/>
          <w:lang w:val="zh-CN"/>
        </w:rPr>
        <w:t>副组长：</w:t>
      </w:r>
      <w:r>
        <w:rPr>
          <w:rFonts w:hint="eastAsia" w:eastAsia="仿宋_GB2312"/>
          <w:kern w:val="0"/>
          <w:sz w:val="32"/>
          <w:szCs w:val="32"/>
        </w:rPr>
        <w:t>林振阳（党组成员、党委书记、二级主任科员）</w:t>
      </w:r>
    </w:p>
    <w:p>
      <w:pPr>
        <w:spacing w:line="560" w:lineRule="exact"/>
        <w:ind w:firstLine="640" w:firstLineChars="200"/>
        <w:textAlignment w:val="baseline"/>
        <w:rPr>
          <w:rFonts w:eastAsia="仿宋_GB2312"/>
          <w:kern w:val="0"/>
          <w:sz w:val="32"/>
          <w:szCs w:val="32"/>
          <w:lang w:val="zh-CN"/>
        </w:rPr>
      </w:pPr>
      <w:r>
        <w:rPr>
          <w:rFonts w:hint="eastAsia" w:eastAsia="仿宋_GB2312"/>
          <w:kern w:val="0"/>
          <w:sz w:val="32"/>
          <w:szCs w:val="32"/>
          <w:lang w:val="zh-CN"/>
        </w:rPr>
        <w:t>郑耀辉（党组成员、副局长、二级主任科员）</w:t>
      </w:r>
    </w:p>
    <w:p>
      <w:pPr>
        <w:spacing w:line="560" w:lineRule="exact"/>
        <w:ind w:firstLine="1920" w:firstLineChars="600"/>
        <w:textAlignment w:val="baseline"/>
        <w:rPr>
          <w:rFonts w:eastAsia="仿宋_GB2312"/>
          <w:kern w:val="0"/>
          <w:sz w:val="32"/>
          <w:szCs w:val="32"/>
          <w:lang w:val="zh-CN"/>
        </w:rPr>
      </w:pPr>
      <w:r>
        <w:rPr>
          <w:rFonts w:hint="eastAsia" w:eastAsia="仿宋_GB2312"/>
          <w:kern w:val="0"/>
          <w:sz w:val="32"/>
          <w:szCs w:val="32"/>
          <w:lang w:val="zh-CN"/>
        </w:rPr>
        <w:t>黄德萍（党委副书记、纪委书记）</w:t>
      </w:r>
    </w:p>
    <w:p>
      <w:pPr>
        <w:spacing w:line="560" w:lineRule="exact"/>
        <w:ind w:firstLine="1920" w:firstLineChars="600"/>
        <w:textAlignment w:val="baseline"/>
        <w:rPr>
          <w:rFonts w:eastAsia="仿宋_GB2312"/>
          <w:kern w:val="0"/>
          <w:sz w:val="32"/>
          <w:szCs w:val="32"/>
        </w:rPr>
      </w:pPr>
      <w:r>
        <w:rPr>
          <w:rFonts w:hint="eastAsia" w:eastAsia="仿宋_GB2312"/>
          <w:kern w:val="0"/>
          <w:sz w:val="32"/>
          <w:szCs w:val="32"/>
        </w:rPr>
        <w:t>林朱毕（四级主任科员）</w:t>
      </w:r>
    </w:p>
    <w:p>
      <w:pPr>
        <w:spacing w:line="560" w:lineRule="exact"/>
        <w:ind w:firstLine="1920" w:firstLineChars="600"/>
        <w:textAlignment w:val="baseline"/>
        <w:rPr>
          <w:rFonts w:eastAsia="仿宋_GB2312"/>
          <w:kern w:val="0"/>
          <w:sz w:val="32"/>
          <w:szCs w:val="32"/>
          <w:lang w:val="zh-CN"/>
        </w:rPr>
      </w:pPr>
      <w:r>
        <w:rPr>
          <w:rFonts w:hint="eastAsia" w:eastAsia="仿宋_GB2312"/>
          <w:kern w:val="0"/>
          <w:sz w:val="32"/>
          <w:szCs w:val="32"/>
          <w:lang w:val="zh-CN"/>
        </w:rPr>
        <w:t>姚晓晖（市政公用事业发展中心主任）</w:t>
      </w:r>
    </w:p>
    <w:p>
      <w:pPr>
        <w:spacing w:line="560" w:lineRule="exact"/>
        <w:ind w:firstLine="1920" w:firstLineChars="600"/>
        <w:textAlignment w:val="baseline"/>
        <w:rPr>
          <w:rFonts w:eastAsia="仿宋_GB2312"/>
          <w:kern w:val="0"/>
          <w:sz w:val="32"/>
          <w:szCs w:val="32"/>
        </w:rPr>
      </w:pPr>
      <w:r>
        <w:rPr>
          <w:rFonts w:hint="eastAsia" w:eastAsia="仿宋_GB2312"/>
          <w:kern w:val="0"/>
          <w:sz w:val="32"/>
          <w:szCs w:val="32"/>
          <w:lang w:val="zh-CN"/>
        </w:rPr>
        <w:t>郑永峰（城市管理综合执法大队大队长）</w:t>
      </w:r>
    </w:p>
    <w:p>
      <w:pPr>
        <w:spacing w:line="560" w:lineRule="exact"/>
        <w:ind w:firstLine="1920" w:firstLineChars="600"/>
        <w:textAlignment w:val="baseline"/>
        <w:rPr>
          <w:rFonts w:eastAsia="仿宋_GB2312"/>
          <w:kern w:val="0"/>
          <w:sz w:val="32"/>
          <w:szCs w:val="32"/>
        </w:rPr>
      </w:pPr>
      <w:r>
        <w:rPr>
          <w:rFonts w:hint="eastAsia" w:eastAsia="仿宋_GB2312"/>
          <w:kern w:val="0"/>
          <w:sz w:val="32"/>
          <w:szCs w:val="32"/>
        </w:rPr>
        <w:t>蒲贻强（城乡环境卫生考评中心主任）</w:t>
      </w:r>
    </w:p>
    <w:p>
      <w:pPr>
        <w:spacing w:line="560" w:lineRule="exact"/>
        <w:ind w:firstLine="640" w:firstLineChars="200"/>
        <w:textAlignment w:val="baseline"/>
        <w:rPr>
          <w:rFonts w:eastAsia="仿宋_GB2312"/>
          <w:kern w:val="0"/>
          <w:sz w:val="32"/>
          <w:szCs w:val="32"/>
          <w:lang w:val="zh-CN"/>
        </w:rPr>
      </w:pPr>
      <w:r>
        <w:rPr>
          <w:rFonts w:hint="eastAsia" w:eastAsia="仿宋_GB2312"/>
          <w:kern w:val="0"/>
          <w:sz w:val="32"/>
          <w:szCs w:val="32"/>
          <w:lang w:val="zh-CN"/>
        </w:rPr>
        <w:t>成  员：林晓蓉（办公室负责人）</w:t>
      </w:r>
    </w:p>
    <w:p>
      <w:pPr>
        <w:spacing w:line="560" w:lineRule="exact"/>
        <w:ind w:firstLine="640" w:firstLineChars="200"/>
        <w:textAlignment w:val="baseline"/>
        <w:rPr>
          <w:rFonts w:eastAsia="仿宋_GB2312"/>
          <w:kern w:val="0"/>
          <w:sz w:val="32"/>
          <w:szCs w:val="32"/>
        </w:rPr>
      </w:pPr>
      <w:r>
        <w:rPr>
          <w:rFonts w:hint="eastAsia" w:eastAsia="仿宋_GB2312"/>
          <w:kern w:val="0"/>
          <w:sz w:val="32"/>
          <w:szCs w:val="32"/>
        </w:rPr>
        <w:t xml:space="preserve">        林月果（办公室副主任兼财务室负责人） </w:t>
      </w:r>
    </w:p>
    <w:p>
      <w:pPr>
        <w:spacing w:line="560" w:lineRule="exact"/>
        <w:ind w:firstLine="1920" w:firstLineChars="600"/>
        <w:textAlignment w:val="baseline"/>
        <w:rPr>
          <w:rFonts w:eastAsia="仿宋_GB2312"/>
          <w:kern w:val="0"/>
          <w:sz w:val="32"/>
          <w:szCs w:val="32"/>
        </w:rPr>
      </w:pPr>
      <w:r>
        <w:rPr>
          <w:rFonts w:hint="eastAsia" w:eastAsia="仿宋_GB2312"/>
          <w:kern w:val="0"/>
          <w:sz w:val="32"/>
          <w:szCs w:val="32"/>
        </w:rPr>
        <w:t>陈卫东（执法综合股负责人）</w:t>
      </w:r>
    </w:p>
    <w:p>
      <w:pPr>
        <w:spacing w:line="560" w:lineRule="exact"/>
        <w:ind w:firstLine="1920" w:firstLineChars="600"/>
        <w:textAlignment w:val="baseline"/>
        <w:rPr>
          <w:rFonts w:eastAsia="仿宋_GB2312"/>
          <w:kern w:val="0"/>
          <w:sz w:val="32"/>
          <w:szCs w:val="32"/>
        </w:rPr>
      </w:pPr>
      <w:r>
        <w:rPr>
          <w:rFonts w:hint="eastAsia" w:eastAsia="仿宋_GB2312"/>
          <w:kern w:val="0"/>
          <w:sz w:val="32"/>
          <w:szCs w:val="32"/>
        </w:rPr>
        <w:t>黄玉敏（县城乡环境卫生考评中心副主任）</w:t>
      </w:r>
    </w:p>
    <w:p>
      <w:pPr>
        <w:spacing w:line="560" w:lineRule="exact"/>
        <w:ind w:firstLine="1920" w:firstLineChars="600"/>
        <w:textAlignment w:val="baseline"/>
        <w:rPr>
          <w:rFonts w:eastAsia="仿宋_GB2312"/>
          <w:kern w:val="0"/>
          <w:sz w:val="32"/>
          <w:szCs w:val="32"/>
        </w:rPr>
      </w:pPr>
      <w:r>
        <w:rPr>
          <w:rFonts w:hint="eastAsia" w:eastAsia="仿宋_GB2312"/>
          <w:kern w:val="0"/>
          <w:sz w:val="32"/>
          <w:szCs w:val="32"/>
        </w:rPr>
        <w:t>郑芳婷（党建办负责人）</w:t>
      </w:r>
    </w:p>
    <w:p>
      <w:pPr>
        <w:spacing w:line="560" w:lineRule="exact"/>
        <w:ind w:firstLine="1920" w:firstLineChars="600"/>
        <w:textAlignment w:val="baseline"/>
        <w:rPr>
          <w:rFonts w:eastAsia="仿宋_GB2312"/>
          <w:kern w:val="0"/>
          <w:sz w:val="32"/>
          <w:szCs w:val="32"/>
        </w:rPr>
      </w:pPr>
      <w:r>
        <w:rPr>
          <w:rFonts w:hint="eastAsia" w:eastAsia="仿宋_GB2312"/>
          <w:kern w:val="0"/>
          <w:sz w:val="32"/>
          <w:szCs w:val="32"/>
        </w:rPr>
        <w:t xml:space="preserve">刘炳铸（市政工程管理股负责人） </w:t>
      </w:r>
    </w:p>
    <w:p>
      <w:pPr>
        <w:spacing w:line="560" w:lineRule="exact"/>
        <w:ind w:firstLine="1920" w:firstLineChars="600"/>
        <w:textAlignment w:val="baseline"/>
        <w:rPr>
          <w:rFonts w:eastAsia="仿宋_GB2312"/>
          <w:kern w:val="0"/>
          <w:sz w:val="32"/>
          <w:szCs w:val="32"/>
        </w:rPr>
      </w:pPr>
      <w:r>
        <w:rPr>
          <w:rFonts w:hint="eastAsia" w:eastAsia="仿宋_GB2312"/>
          <w:kern w:val="0"/>
          <w:sz w:val="32"/>
          <w:szCs w:val="32"/>
        </w:rPr>
        <w:t xml:space="preserve">曾金墩（给排水股负责人） </w:t>
      </w:r>
    </w:p>
    <w:p>
      <w:pPr>
        <w:spacing w:line="560" w:lineRule="exact"/>
        <w:ind w:firstLine="1920" w:firstLineChars="600"/>
        <w:textAlignment w:val="baseline"/>
        <w:rPr>
          <w:rFonts w:eastAsia="仿宋_GB2312"/>
          <w:kern w:val="0"/>
          <w:sz w:val="32"/>
          <w:szCs w:val="32"/>
        </w:rPr>
      </w:pPr>
      <w:r>
        <w:rPr>
          <w:rFonts w:hint="eastAsia" w:eastAsia="仿宋_GB2312"/>
          <w:kern w:val="0"/>
          <w:sz w:val="32"/>
          <w:szCs w:val="32"/>
        </w:rPr>
        <w:t>林琼丽（园林风景管理股负责人）</w:t>
      </w:r>
    </w:p>
    <w:p>
      <w:pPr>
        <w:spacing w:line="560" w:lineRule="exact"/>
        <w:ind w:firstLine="1920" w:firstLineChars="600"/>
        <w:textAlignment w:val="baseline"/>
        <w:rPr>
          <w:rFonts w:eastAsia="仿宋_GB2312"/>
          <w:kern w:val="0"/>
          <w:sz w:val="32"/>
          <w:szCs w:val="32"/>
        </w:rPr>
      </w:pPr>
      <w:r>
        <w:rPr>
          <w:rFonts w:hint="eastAsia" w:eastAsia="仿宋_GB2312"/>
          <w:kern w:val="0"/>
          <w:sz w:val="32"/>
          <w:szCs w:val="32"/>
        </w:rPr>
        <w:t xml:space="preserve">张经育（审核审批股负责人） </w:t>
      </w:r>
    </w:p>
    <w:p>
      <w:pPr>
        <w:spacing w:line="560" w:lineRule="exact"/>
        <w:ind w:firstLine="1920" w:firstLineChars="600"/>
        <w:textAlignment w:val="baseline"/>
        <w:rPr>
          <w:rFonts w:eastAsia="仿宋_GB2312"/>
          <w:kern w:val="0"/>
          <w:sz w:val="32"/>
          <w:szCs w:val="32"/>
        </w:rPr>
      </w:pPr>
      <w:r>
        <w:rPr>
          <w:rFonts w:hint="eastAsia" w:eastAsia="仿宋_GB2312"/>
          <w:kern w:val="0"/>
          <w:sz w:val="32"/>
          <w:szCs w:val="32"/>
        </w:rPr>
        <w:t>林德贵（燃气与安全管理股负责人）</w:t>
      </w:r>
    </w:p>
    <w:p>
      <w:pPr>
        <w:spacing w:line="560" w:lineRule="exact"/>
        <w:ind w:firstLine="1920" w:firstLineChars="600"/>
        <w:textAlignment w:val="baseline"/>
        <w:rPr>
          <w:rFonts w:eastAsia="仿宋_GB2312"/>
          <w:kern w:val="0"/>
          <w:sz w:val="32"/>
          <w:szCs w:val="32"/>
        </w:rPr>
      </w:pPr>
      <w:r>
        <w:rPr>
          <w:rFonts w:hint="eastAsia" w:eastAsia="仿宋_GB2312"/>
          <w:kern w:val="0"/>
          <w:sz w:val="32"/>
          <w:szCs w:val="32"/>
        </w:rPr>
        <w:t>陈德占（环卫处主任）</w:t>
      </w:r>
    </w:p>
    <w:p>
      <w:pPr>
        <w:spacing w:line="560" w:lineRule="exact"/>
        <w:ind w:firstLine="1920" w:firstLineChars="600"/>
        <w:textAlignment w:val="baseline"/>
        <w:rPr>
          <w:rFonts w:eastAsia="仿宋_GB2312"/>
          <w:kern w:val="0"/>
          <w:sz w:val="32"/>
          <w:szCs w:val="32"/>
        </w:rPr>
      </w:pPr>
      <w:r>
        <w:rPr>
          <w:rFonts w:hint="eastAsia" w:eastAsia="仿宋_GB2312"/>
          <w:kern w:val="0"/>
          <w:sz w:val="32"/>
          <w:szCs w:val="32"/>
        </w:rPr>
        <w:t>刘华输（路灯所负责人）</w:t>
      </w:r>
    </w:p>
    <w:p>
      <w:pPr>
        <w:spacing w:line="560" w:lineRule="exact"/>
        <w:ind w:firstLine="1920" w:firstLineChars="600"/>
        <w:textAlignment w:val="baseline"/>
        <w:rPr>
          <w:rFonts w:eastAsia="仿宋_GB2312"/>
          <w:kern w:val="0"/>
          <w:sz w:val="32"/>
          <w:szCs w:val="32"/>
        </w:rPr>
      </w:pPr>
      <w:r>
        <w:rPr>
          <w:rFonts w:hint="eastAsia" w:eastAsia="仿宋_GB2312"/>
          <w:kern w:val="0"/>
          <w:sz w:val="32"/>
          <w:szCs w:val="32"/>
        </w:rPr>
        <w:t>林水旺（执法大队常务副大队长）</w:t>
      </w:r>
    </w:p>
    <w:p>
      <w:pPr>
        <w:spacing w:line="560" w:lineRule="exact"/>
        <w:ind w:firstLine="1920" w:firstLineChars="600"/>
        <w:textAlignment w:val="baseline"/>
        <w:rPr>
          <w:rFonts w:eastAsia="仿宋_GB2312"/>
          <w:kern w:val="0"/>
          <w:sz w:val="32"/>
          <w:szCs w:val="32"/>
        </w:rPr>
      </w:pPr>
      <w:r>
        <w:rPr>
          <w:rFonts w:hint="eastAsia" w:eastAsia="仿宋_GB2312"/>
          <w:kern w:val="0"/>
          <w:sz w:val="32"/>
          <w:szCs w:val="32"/>
        </w:rPr>
        <w:t>邓秀清（执法综合股副股长兼法制股负责人）</w:t>
      </w:r>
    </w:p>
    <w:p>
      <w:pPr>
        <w:spacing w:line="560" w:lineRule="exact"/>
        <w:ind w:firstLine="640" w:firstLineChars="200"/>
        <w:textAlignment w:val="baseline"/>
        <w:rPr>
          <w:rFonts w:eastAsia="仿宋_GB2312"/>
          <w:kern w:val="0"/>
          <w:sz w:val="32"/>
          <w:szCs w:val="32"/>
          <w:lang w:val="zh-CN"/>
        </w:rPr>
      </w:pPr>
      <w:r>
        <w:rPr>
          <w:rFonts w:hint="eastAsia" w:eastAsia="仿宋_GB2312"/>
          <w:kern w:val="0"/>
          <w:sz w:val="32"/>
          <w:szCs w:val="32"/>
          <w:lang w:val="zh-CN"/>
        </w:rPr>
        <w:t>领导小组下设办公室，挂靠在党建办，办公室主任由黄德萍同志兼任。</w:t>
      </w:r>
    </w:p>
    <w:p>
      <w:pPr>
        <w:spacing w:line="560" w:lineRule="exact"/>
        <w:ind w:firstLine="640"/>
        <w:rPr>
          <w:rFonts w:ascii="仿宋_GB2312" w:hAnsi="仿宋_GB2312" w:eastAsia="仿宋_GB2312" w:cs="仿宋_GB2312"/>
          <w:sz w:val="32"/>
          <w:szCs w:val="32"/>
        </w:rPr>
      </w:pPr>
    </w:p>
    <w:p>
      <w:pPr>
        <w:spacing w:line="560" w:lineRule="exact"/>
        <w:ind w:firstLine="640"/>
        <w:rPr>
          <w:rFonts w:ascii="仿宋_GB2312" w:hAnsi="仿宋_GB2312" w:eastAsia="仿宋_GB2312" w:cs="仿宋_GB2312"/>
          <w:sz w:val="32"/>
          <w:szCs w:val="32"/>
        </w:rPr>
      </w:pPr>
    </w:p>
    <w:p>
      <w:pPr>
        <w:spacing w:line="560" w:lineRule="exact"/>
        <w:ind w:firstLine="640"/>
        <w:rPr>
          <w:rFonts w:ascii="仿宋_GB2312" w:hAnsi="仿宋_GB2312" w:eastAsia="仿宋_GB2312" w:cs="仿宋_GB2312"/>
          <w:sz w:val="32"/>
          <w:szCs w:val="32"/>
        </w:rPr>
      </w:pPr>
    </w:p>
    <w:p>
      <w:pPr>
        <w:spacing w:line="560" w:lineRule="exact"/>
        <w:ind w:firstLine="640"/>
        <w:rPr>
          <w:rFonts w:ascii="仿宋_GB2312" w:hAnsi="仿宋_GB2312" w:eastAsia="仿宋_GB2312" w:cs="仿宋_GB2312"/>
          <w:sz w:val="32"/>
          <w:szCs w:val="32"/>
        </w:rPr>
      </w:pPr>
    </w:p>
    <w:p>
      <w:pPr>
        <w:spacing w:line="560" w:lineRule="exact"/>
        <w:ind w:firstLine="640"/>
        <w:rPr>
          <w:rFonts w:ascii="仿宋_GB2312" w:hAnsi="仿宋_GB2312" w:eastAsia="仿宋_GB2312" w:cs="仿宋_GB2312"/>
          <w:sz w:val="32"/>
          <w:szCs w:val="32"/>
        </w:rPr>
      </w:pPr>
    </w:p>
    <w:p>
      <w:pPr>
        <w:spacing w:line="560" w:lineRule="exact"/>
        <w:ind w:firstLine="640"/>
        <w:rPr>
          <w:rFonts w:ascii="仿宋_GB2312" w:hAnsi="仿宋_GB2312" w:eastAsia="仿宋_GB2312" w:cs="仿宋_GB2312"/>
          <w:sz w:val="32"/>
          <w:szCs w:val="32"/>
        </w:rPr>
      </w:pPr>
    </w:p>
    <w:p>
      <w:pPr>
        <w:spacing w:line="560" w:lineRule="exact"/>
        <w:ind w:firstLine="640"/>
        <w:rPr>
          <w:rFonts w:ascii="仿宋_GB2312" w:hAnsi="仿宋_GB2312" w:eastAsia="仿宋_GB2312" w:cs="仿宋_GB2312"/>
          <w:sz w:val="32"/>
          <w:szCs w:val="32"/>
        </w:rPr>
      </w:pPr>
    </w:p>
    <w:p>
      <w:pPr>
        <w:spacing w:line="560" w:lineRule="exact"/>
        <w:ind w:firstLine="640"/>
        <w:rPr>
          <w:rFonts w:ascii="仿宋_GB2312" w:hAnsi="仿宋_GB2312" w:eastAsia="仿宋_GB2312" w:cs="仿宋_GB2312"/>
          <w:sz w:val="32"/>
          <w:szCs w:val="32"/>
        </w:rPr>
      </w:pPr>
    </w:p>
    <w:p>
      <w:pPr>
        <w:spacing w:line="560" w:lineRule="exact"/>
        <w:ind w:firstLine="640"/>
        <w:rPr>
          <w:rFonts w:ascii="仿宋_GB2312" w:hAnsi="仿宋_GB2312" w:eastAsia="仿宋_GB2312" w:cs="仿宋_GB2312"/>
          <w:sz w:val="32"/>
          <w:szCs w:val="32"/>
        </w:rPr>
      </w:pPr>
    </w:p>
    <w:p>
      <w:pPr>
        <w:spacing w:line="560" w:lineRule="exact"/>
        <w:ind w:firstLine="640"/>
        <w:rPr>
          <w:rFonts w:ascii="仿宋_GB2312" w:hAnsi="仿宋_GB2312" w:eastAsia="仿宋_GB2312" w:cs="仿宋_GB2312"/>
          <w:sz w:val="32"/>
          <w:szCs w:val="32"/>
        </w:rPr>
      </w:pPr>
    </w:p>
    <w:p>
      <w:pPr>
        <w:spacing w:line="560" w:lineRule="exact"/>
        <w:ind w:firstLine="640"/>
        <w:rPr>
          <w:rFonts w:ascii="仿宋_GB2312" w:hAnsi="仿宋_GB2312" w:eastAsia="仿宋_GB2312" w:cs="仿宋_GB2312"/>
          <w:sz w:val="32"/>
          <w:szCs w:val="32"/>
        </w:rPr>
      </w:pPr>
    </w:p>
    <w:tbl>
      <w:tblPr>
        <w:tblStyle w:val="10"/>
        <w:tblpPr w:leftFromText="180" w:rightFromText="180" w:vertAnchor="text" w:horzAnchor="page" w:tblpX="1521" w:tblpY="3129"/>
        <w:tblOverlap w:val="never"/>
        <w:tblW w:w="9059"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05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9059" w:type="dxa"/>
            <w:noWrap/>
          </w:tcPr>
          <w:p>
            <w:pPr>
              <w:spacing w:line="560" w:lineRule="exact"/>
              <w:rPr>
                <w:rFonts w:ascii="仿宋_GB2312" w:hAnsi="仿宋" w:eastAsia="仿宋_GB2312" w:cs="仿宋"/>
                <w:sz w:val="28"/>
                <w:szCs w:val="28"/>
              </w:rPr>
            </w:pPr>
            <w:r>
              <w:rPr>
                <w:rFonts w:hint="eastAsia" w:ascii="仿宋_GB2312" w:hAnsi="仿宋" w:eastAsia="仿宋_GB2312" w:cs="仿宋"/>
                <w:sz w:val="28"/>
                <w:szCs w:val="28"/>
              </w:rPr>
              <w:t>抄送：存档。</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059" w:type="dxa"/>
            <w:noWrap/>
          </w:tcPr>
          <w:p>
            <w:pPr>
              <w:spacing w:line="560" w:lineRule="exact"/>
              <w:rPr>
                <w:rFonts w:ascii="仿宋_GB2312" w:hAnsi="仿宋" w:eastAsia="仿宋_GB2312" w:cs="仿宋"/>
                <w:sz w:val="28"/>
                <w:szCs w:val="28"/>
              </w:rPr>
            </w:pPr>
            <w:r>
              <w:rPr>
                <w:rFonts w:hint="eastAsia" w:ascii="仿宋_GB2312" w:hAnsi="仿宋" w:eastAsia="仿宋_GB2312" w:cs="仿宋"/>
                <w:sz w:val="28"/>
                <w:szCs w:val="28"/>
              </w:rPr>
              <w:t>德化县城市管理局                2022年11月25日印发</w:t>
            </w:r>
          </w:p>
        </w:tc>
      </w:tr>
    </w:tbl>
    <w:p>
      <w:pPr>
        <w:spacing w:line="560" w:lineRule="exact"/>
        <w:ind w:firstLine="640"/>
        <w:rPr>
          <w:rFonts w:ascii="仿宋_GB2312" w:hAnsi="仿宋_GB2312" w:eastAsia="仿宋_GB2312" w:cs="仿宋_GB2312"/>
          <w:sz w:val="32"/>
          <w:szCs w:val="32"/>
        </w:rPr>
      </w:pPr>
    </w:p>
    <w:p>
      <w:pPr>
        <w:spacing w:line="560" w:lineRule="exact"/>
        <w:ind w:firstLine="640"/>
        <w:rPr>
          <w:rFonts w:ascii="仿宋_GB2312" w:hAnsi="仿宋_GB2312" w:eastAsia="仿宋_GB2312" w:cs="仿宋_GB2312"/>
          <w:sz w:val="32"/>
          <w:szCs w:val="32"/>
        </w:rPr>
      </w:pPr>
    </w:p>
    <w:p>
      <w:pPr>
        <w:spacing w:line="560" w:lineRule="exact"/>
        <w:ind w:firstLine="640"/>
        <w:rPr>
          <w:rFonts w:ascii="仿宋_GB2312" w:hAnsi="仿宋_GB2312" w:eastAsia="仿宋_GB2312" w:cs="仿宋_GB2312"/>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方正仿宋_GBK">
    <w:altName w:val="Arial Unicode MS"/>
    <w:panose1 w:val="00000000000000000000"/>
    <w:charset w:val="86"/>
    <w:family w:val="script"/>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LK+nM7gAQAAwQMAAA4AAAAA&#10;AAAAAQAgAAAAHgEAAGRycy9lMm9Eb2MueG1sUEsFBgAAAAAGAAYAWQEAAHAFAAAAAA==&#10;">
          <v:path/>
          <v:fill on="f" focussize="0,0"/>
          <v:stroke on="f" joinstyle="miter"/>
          <v:imagedata o:title=""/>
          <o:lock v:ext="edit"/>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43864D"/>
    <w:multiLevelType w:val="singleLevel"/>
    <w:tmpl w:val="2843864D"/>
    <w:lvl w:ilvl="0" w:tentative="0">
      <w:start w:val="4"/>
      <w:numFmt w:val="chineseCounting"/>
      <w:suff w:val="nothing"/>
      <w:lvlText w:val="%1、"/>
      <w:lvlJc w:val="left"/>
      <w:pPr>
        <w:ind w:left="64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RkMjZkN2EwYTY5MDc1ZDQ5NjU4OTg2MjIzNjQ1NzYifQ=="/>
  </w:docVars>
  <w:rsids>
    <w:rsidRoot w:val="003C1243"/>
    <w:rsid w:val="000957C3"/>
    <w:rsid w:val="0011515B"/>
    <w:rsid w:val="001556AC"/>
    <w:rsid w:val="003C1243"/>
    <w:rsid w:val="006E6810"/>
    <w:rsid w:val="00900C84"/>
    <w:rsid w:val="009E5347"/>
    <w:rsid w:val="00E74E74"/>
    <w:rsid w:val="00FB3B79"/>
    <w:rsid w:val="015227E2"/>
    <w:rsid w:val="025657AD"/>
    <w:rsid w:val="0259194F"/>
    <w:rsid w:val="027D2D3A"/>
    <w:rsid w:val="0283101D"/>
    <w:rsid w:val="02AE55E9"/>
    <w:rsid w:val="02AE7397"/>
    <w:rsid w:val="030F42DA"/>
    <w:rsid w:val="040D00EE"/>
    <w:rsid w:val="04402271"/>
    <w:rsid w:val="04651CD8"/>
    <w:rsid w:val="04A411F1"/>
    <w:rsid w:val="051C7496"/>
    <w:rsid w:val="05AC22B4"/>
    <w:rsid w:val="061941DB"/>
    <w:rsid w:val="06222576"/>
    <w:rsid w:val="06D118A6"/>
    <w:rsid w:val="075B5D40"/>
    <w:rsid w:val="07683FB9"/>
    <w:rsid w:val="07893F2F"/>
    <w:rsid w:val="08183C31"/>
    <w:rsid w:val="082425D6"/>
    <w:rsid w:val="083F6977"/>
    <w:rsid w:val="08D00067"/>
    <w:rsid w:val="08E60E39"/>
    <w:rsid w:val="08E92ED7"/>
    <w:rsid w:val="092D3D00"/>
    <w:rsid w:val="096A0A58"/>
    <w:rsid w:val="09C33728"/>
    <w:rsid w:val="0A1F06F9"/>
    <w:rsid w:val="0A5151D8"/>
    <w:rsid w:val="0A636CB9"/>
    <w:rsid w:val="0A9B6453"/>
    <w:rsid w:val="0AD007F3"/>
    <w:rsid w:val="0B310B66"/>
    <w:rsid w:val="0B770C6E"/>
    <w:rsid w:val="0C360B29"/>
    <w:rsid w:val="0C5B7D45"/>
    <w:rsid w:val="0CF37374"/>
    <w:rsid w:val="0D246BD4"/>
    <w:rsid w:val="0D9C2C0E"/>
    <w:rsid w:val="0E2B5D40"/>
    <w:rsid w:val="0E8708F6"/>
    <w:rsid w:val="0E963B01"/>
    <w:rsid w:val="0F4672D5"/>
    <w:rsid w:val="10863702"/>
    <w:rsid w:val="10A800F7"/>
    <w:rsid w:val="10AF0EAA"/>
    <w:rsid w:val="10D80401"/>
    <w:rsid w:val="10D91A83"/>
    <w:rsid w:val="114A2DA0"/>
    <w:rsid w:val="115E0B93"/>
    <w:rsid w:val="118F0EE9"/>
    <w:rsid w:val="11D861DF"/>
    <w:rsid w:val="120F1066"/>
    <w:rsid w:val="123478B9"/>
    <w:rsid w:val="128A3521"/>
    <w:rsid w:val="13117FD2"/>
    <w:rsid w:val="134238FB"/>
    <w:rsid w:val="135D2E40"/>
    <w:rsid w:val="138228A6"/>
    <w:rsid w:val="138500D6"/>
    <w:rsid w:val="13AB3BAB"/>
    <w:rsid w:val="14125FD5"/>
    <w:rsid w:val="14357918"/>
    <w:rsid w:val="14627FE2"/>
    <w:rsid w:val="146B158C"/>
    <w:rsid w:val="14E9250C"/>
    <w:rsid w:val="14F10A6A"/>
    <w:rsid w:val="15BF393E"/>
    <w:rsid w:val="15D62D7C"/>
    <w:rsid w:val="161A6DC6"/>
    <w:rsid w:val="161D2412"/>
    <w:rsid w:val="1638724C"/>
    <w:rsid w:val="165D6CB3"/>
    <w:rsid w:val="16632783"/>
    <w:rsid w:val="169E17A5"/>
    <w:rsid w:val="16F2564D"/>
    <w:rsid w:val="170240B9"/>
    <w:rsid w:val="17CC073D"/>
    <w:rsid w:val="182945AD"/>
    <w:rsid w:val="1901601B"/>
    <w:rsid w:val="1943335F"/>
    <w:rsid w:val="19A215AC"/>
    <w:rsid w:val="19D379B8"/>
    <w:rsid w:val="1A226249"/>
    <w:rsid w:val="1A7867B1"/>
    <w:rsid w:val="1AB25BC6"/>
    <w:rsid w:val="1AB64BE3"/>
    <w:rsid w:val="1ABD518E"/>
    <w:rsid w:val="1ACB1EDD"/>
    <w:rsid w:val="1B180EAB"/>
    <w:rsid w:val="1BD619E1"/>
    <w:rsid w:val="1C874A89"/>
    <w:rsid w:val="1CE343B6"/>
    <w:rsid w:val="1CED6FE2"/>
    <w:rsid w:val="1D2A2B43"/>
    <w:rsid w:val="1D2E13A9"/>
    <w:rsid w:val="1D4B6313"/>
    <w:rsid w:val="1E8171B6"/>
    <w:rsid w:val="1F51312D"/>
    <w:rsid w:val="1FC558BA"/>
    <w:rsid w:val="1FC85AE5"/>
    <w:rsid w:val="20711CD8"/>
    <w:rsid w:val="20B10441"/>
    <w:rsid w:val="20C718F8"/>
    <w:rsid w:val="20D64231"/>
    <w:rsid w:val="20E6664C"/>
    <w:rsid w:val="21057E7F"/>
    <w:rsid w:val="21521B0A"/>
    <w:rsid w:val="21EA18A9"/>
    <w:rsid w:val="225C6E46"/>
    <w:rsid w:val="22B10AB2"/>
    <w:rsid w:val="22C55A01"/>
    <w:rsid w:val="23A1717E"/>
    <w:rsid w:val="23F55382"/>
    <w:rsid w:val="24A24B56"/>
    <w:rsid w:val="24A93A5F"/>
    <w:rsid w:val="25470FFF"/>
    <w:rsid w:val="256C6F12"/>
    <w:rsid w:val="26D60CC9"/>
    <w:rsid w:val="270C4AA5"/>
    <w:rsid w:val="27271343"/>
    <w:rsid w:val="27895B59"/>
    <w:rsid w:val="27E25F47"/>
    <w:rsid w:val="27E9319D"/>
    <w:rsid w:val="286D0FD7"/>
    <w:rsid w:val="28C606E7"/>
    <w:rsid w:val="29D87103"/>
    <w:rsid w:val="2ABC1DA2"/>
    <w:rsid w:val="2B381D70"/>
    <w:rsid w:val="2B981963"/>
    <w:rsid w:val="2BA05CA2"/>
    <w:rsid w:val="2C11436F"/>
    <w:rsid w:val="2C2F6C5B"/>
    <w:rsid w:val="2C354C9F"/>
    <w:rsid w:val="2CA37AE7"/>
    <w:rsid w:val="2D0B7011"/>
    <w:rsid w:val="2D2F2CFF"/>
    <w:rsid w:val="2D443C4F"/>
    <w:rsid w:val="2E206AEC"/>
    <w:rsid w:val="2E312AA7"/>
    <w:rsid w:val="2E76670C"/>
    <w:rsid w:val="2E772BB0"/>
    <w:rsid w:val="2E8E7EF9"/>
    <w:rsid w:val="2E980D78"/>
    <w:rsid w:val="2EA550C2"/>
    <w:rsid w:val="2FE51D9B"/>
    <w:rsid w:val="2FFD5337"/>
    <w:rsid w:val="30925EA8"/>
    <w:rsid w:val="30DC4F4C"/>
    <w:rsid w:val="311A3CC6"/>
    <w:rsid w:val="315D04A6"/>
    <w:rsid w:val="315E0057"/>
    <w:rsid w:val="317346CE"/>
    <w:rsid w:val="31B25CAD"/>
    <w:rsid w:val="32354288"/>
    <w:rsid w:val="324234D5"/>
    <w:rsid w:val="32A41A99"/>
    <w:rsid w:val="3308789D"/>
    <w:rsid w:val="33352229"/>
    <w:rsid w:val="33865643"/>
    <w:rsid w:val="34052A0C"/>
    <w:rsid w:val="344F1ED9"/>
    <w:rsid w:val="346A0266"/>
    <w:rsid w:val="34FF38FF"/>
    <w:rsid w:val="35B9552F"/>
    <w:rsid w:val="35BC17F0"/>
    <w:rsid w:val="35D208A2"/>
    <w:rsid w:val="361339D9"/>
    <w:rsid w:val="3619454C"/>
    <w:rsid w:val="36321AB2"/>
    <w:rsid w:val="36C02C1A"/>
    <w:rsid w:val="38B642D4"/>
    <w:rsid w:val="391536CC"/>
    <w:rsid w:val="395F3DF1"/>
    <w:rsid w:val="397138FC"/>
    <w:rsid w:val="397B3A87"/>
    <w:rsid w:val="3A217E73"/>
    <w:rsid w:val="3A22223D"/>
    <w:rsid w:val="3A614C3A"/>
    <w:rsid w:val="3A714BE5"/>
    <w:rsid w:val="3AC0143A"/>
    <w:rsid w:val="3BBD597A"/>
    <w:rsid w:val="3C145EE2"/>
    <w:rsid w:val="3C3C71E7"/>
    <w:rsid w:val="3C5E0F0B"/>
    <w:rsid w:val="3CA1529C"/>
    <w:rsid w:val="3D33720D"/>
    <w:rsid w:val="3D484A54"/>
    <w:rsid w:val="3D4A148F"/>
    <w:rsid w:val="3DA21757"/>
    <w:rsid w:val="3E7F33BB"/>
    <w:rsid w:val="3E9641AD"/>
    <w:rsid w:val="3EC139D3"/>
    <w:rsid w:val="3F204B9E"/>
    <w:rsid w:val="3F422D66"/>
    <w:rsid w:val="3FC03C8B"/>
    <w:rsid w:val="3FC06BF6"/>
    <w:rsid w:val="3FD5799D"/>
    <w:rsid w:val="3FEC4A80"/>
    <w:rsid w:val="404218B6"/>
    <w:rsid w:val="405132A9"/>
    <w:rsid w:val="40DB5220"/>
    <w:rsid w:val="41287D39"/>
    <w:rsid w:val="41320BB8"/>
    <w:rsid w:val="41653AC2"/>
    <w:rsid w:val="417616AB"/>
    <w:rsid w:val="418A5AB5"/>
    <w:rsid w:val="42072045"/>
    <w:rsid w:val="4243056B"/>
    <w:rsid w:val="42932482"/>
    <w:rsid w:val="43B753A5"/>
    <w:rsid w:val="43D85232"/>
    <w:rsid w:val="43ED06C9"/>
    <w:rsid w:val="440E53AE"/>
    <w:rsid w:val="462176BD"/>
    <w:rsid w:val="463827CD"/>
    <w:rsid w:val="46EE37D3"/>
    <w:rsid w:val="476F0559"/>
    <w:rsid w:val="47737835"/>
    <w:rsid w:val="478D08F6"/>
    <w:rsid w:val="4800731A"/>
    <w:rsid w:val="48621D83"/>
    <w:rsid w:val="48627FD5"/>
    <w:rsid w:val="48A44149"/>
    <w:rsid w:val="48B620CF"/>
    <w:rsid w:val="4A441C7F"/>
    <w:rsid w:val="4A4A2ACF"/>
    <w:rsid w:val="4AC97E97"/>
    <w:rsid w:val="4B201A81"/>
    <w:rsid w:val="4BBA2F9C"/>
    <w:rsid w:val="4C371F14"/>
    <w:rsid w:val="4C3B3017"/>
    <w:rsid w:val="4C9E7F31"/>
    <w:rsid w:val="4CCE5C39"/>
    <w:rsid w:val="4DBB41D6"/>
    <w:rsid w:val="4DC92CD7"/>
    <w:rsid w:val="4EA47A73"/>
    <w:rsid w:val="4EE748E4"/>
    <w:rsid w:val="4F2316E5"/>
    <w:rsid w:val="4F54162C"/>
    <w:rsid w:val="4F8E345D"/>
    <w:rsid w:val="4FA15887"/>
    <w:rsid w:val="4FBD4898"/>
    <w:rsid w:val="4FE65048"/>
    <w:rsid w:val="50100316"/>
    <w:rsid w:val="510B5CF4"/>
    <w:rsid w:val="51165E00"/>
    <w:rsid w:val="51397BD3"/>
    <w:rsid w:val="51864D34"/>
    <w:rsid w:val="51C4760A"/>
    <w:rsid w:val="523522B6"/>
    <w:rsid w:val="52377DDC"/>
    <w:rsid w:val="523D39D3"/>
    <w:rsid w:val="52701540"/>
    <w:rsid w:val="529C508D"/>
    <w:rsid w:val="52AA2F9A"/>
    <w:rsid w:val="52E73A8B"/>
    <w:rsid w:val="535A6678"/>
    <w:rsid w:val="538E6122"/>
    <w:rsid w:val="542C5D9B"/>
    <w:rsid w:val="54332825"/>
    <w:rsid w:val="54C16083"/>
    <w:rsid w:val="54D1276A"/>
    <w:rsid w:val="564E7DEA"/>
    <w:rsid w:val="56EB73E7"/>
    <w:rsid w:val="5776215B"/>
    <w:rsid w:val="578F2469"/>
    <w:rsid w:val="58311772"/>
    <w:rsid w:val="58EE1D73"/>
    <w:rsid w:val="58EF65CD"/>
    <w:rsid w:val="58F10BED"/>
    <w:rsid w:val="59592D2E"/>
    <w:rsid w:val="597436C4"/>
    <w:rsid w:val="5A040EEC"/>
    <w:rsid w:val="5A366BCB"/>
    <w:rsid w:val="5AD20FEA"/>
    <w:rsid w:val="5B8F3F2A"/>
    <w:rsid w:val="5D486FBE"/>
    <w:rsid w:val="5D546CA2"/>
    <w:rsid w:val="5D5F28DD"/>
    <w:rsid w:val="5D777921"/>
    <w:rsid w:val="5E812F0A"/>
    <w:rsid w:val="5F2416E8"/>
    <w:rsid w:val="5F767138"/>
    <w:rsid w:val="5FF4555F"/>
    <w:rsid w:val="605D1356"/>
    <w:rsid w:val="60AC5E39"/>
    <w:rsid w:val="6162299C"/>
    <w:rsid w:val="61CE1DDF"/>
    <w:rsid w:val="61D2367E"/>
    <w:rsid w:val="622F6D22"/>
    <w:rsid w:val="623065F6"/>
    <w:rsid w:val="62B74C3D"/>
    <w:rsid w:val="62CF187B"/>
    <w:rsid w:val="631A1780"/>
    <w:rsid w:val="635051A2"/>
    <w:rsid w:val="64D3228A"/>
    <w:rsid w:val="65174517"/>
    <w:rsid w:val="65206DF6"/>
    <w:rsid w:val="655338D3"/>
    <w:rsid w:val="655B7E2E"/>
    <w:rsid w:val="65B33BEC"/>
    <w:rsid w:val="664D3C1B"/>
    <w:rsid w:val="66544FA9"/>
    <w:rsid w:val="665A54E5"/>
    <w:rsid w:val="66823A94"/>
    <w:rsid w:val="67087B42"/>
    <w:rsid w:val="675608AD"/>
    <w:rsid w:val="68AE5804"/>
    <w:rsid w:val="68C61A62"/>
    <w:rsid w:val="6A6B0B13"/>
    <w:rsid w:val="6A7322CB"/>
    <w:rsid w:val="6A90057A"/>
    <w:rsid w:val="6AC845AF"/>
    <w:rsid w:val="6AFE3735"/>
    <w:rsid w:val="6B24299C"/>
    <w:rsid w:val="6BBF2EC5"/>
    <w:rsid w:val="6BCA714F"/>
    <w:rsid w:val="6C152AE5"/>
    <w:rsid w:val="6C580C23"/>
    <w:rsid w:val="6C6B059F"/>
    <w:rsid w:val="6C8934D3"/>
    <w:rsid w:val="6CFC5A53"/>
    <w:rsid w:val="6D3B2A1F"/>
    <w:rsid w:val="6D627EBE"/>
    <w:rsid w:val="6DD8201C"/>
    <w:rsid w:val="6E103B09"/>
    <w:rsid w:val="6E3D3EA8"/>
    <w:rsid w:val="6EA064A9"/>
    <w:rsid w:val="6F2B0871"/>
    <w:rsid w:val="6F9603E0"/>
    <w:rsid w:val="6F99049D"/>
    <w:rsid w:val="6F992CB0"/>
    <w:rsid w:val="6FA80114"/>
    <w:rsid w:val="6FFE32A4"/>
    <w:rsid w:val="70335C2F"/>
    <w:rsid w:val="70FC370D"/>
    <w:rsid w:val="710C022E"/>
    <w:rsid w:val="718C3C72"/>
    <w:rsid w:val="71F94C57"/>
    <w:rsid w:val="725E4ABA"/>
    <w:rsid w:val="72785B7B"/>
    <w:rsid w:val="731A6C33"/>
    <w:rsid w:val="735073B5"/>
    <w:rsid w:val="73DC4990"/>
    <w:rsid w:val="749869A9"/>
    <w:rsid w:val="753D4177"/>
    <w:rsid w:val="75491A51"/>
    <w:rsid w:val="75877F73"/>
    <w:rsid w:val="760D2A7F"/>
    <w:rsid w:val="7696181A"/>
    <w:rsid w:val="76F123A0"/>
    <w:rsid w:val="770A5210"/>
    <w:rsid w:val="77CA50CB"/>
    <w:rsid w:val="77E12415"/>
    <w:rsid w:val="77F959B0"/>
    <w:rsid w:val="786F7A21"/>
    <w:rsid w:val="78BB4A14"/>
    <w:rsid w:val="78BF3753"/>
    <w:rsid w:val="7904460D"/>
    <w:rsid w:val="79B31B8F"/>
    <w:rsid w:val="7ACD0A2E"/>
    <w:rsid w:val="7B136D89"/>
    <w:rsid w:val="7BBC1AD5"/>
    <w:rsid w:val="7C286864"/>
    <w:rsid w:val="7C3C5E6C"/>
    <w:rsid w:val="7C7E544D"/>
    <w:rsid w:val="7D0746CC"/>
    <w:rsid w:val="7D142945"/>
    <w:rsid w:val="7D67516A"/>
    <w:rsid w:val="7D8D7597"/>
    <w:rsid w:val="7DB859C6"/>
    <w:rsid w:val="7DCE343B"/>
    <w:rsid w:val="7E5F6222"/>
    <w:rsid w:val="7E6F30D7"/>
    <w:rsid w:val="7E7365EF"/>
    <w:rsid w:val="7EB02B41"/>
    <w:rsid w:val="7EBC3294"/>
    <w:rsid w:val="7EE35015"/>
    <w:rsid w:val="7EF020BD"/>
    <w:rsid w:val="7F2B4ACA"/>
    <w:rsid w:val="7FC91A48"/>
    <w:rsid w:val="7FCF6FF7"/>
    <w:rsid w:val="7FF475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9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cs="Times New Roman"/>
      <w:b/>
      <w:bCs/>
      <w:kern w:val="44"/>
      <w:sz w:val="48"/>
      <w:szCs w:val="48"/>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unhideWhenUsed/>
    <w:qFormat/>
    <w:uiPriority w:val="99"/>
    <w:pPr>
      <w:spacing w:after="120"/>
    </w:pPr>
  </w:style>
  <w:style w:type="paragraph" w:styleId="4">
    <w:name w:val="Plain Text"/>
    <w:basedOn w:val="1"/>
    <w:qFormat/>
    <w:uiPriority w:val="99"/>
    <w:rPr>
      <w:rFonts w:ascii="宋体" w:cs="宋体"/>
    </w:r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2"/>
    <w:basedOn w:val="1"/>
    <w:next w:val="1"/>
    <w:semiHidden/>
    <w:qFormat/>
    <w:uiPriority w:val="99"/>
    <w:pPr>
      <w:ind w:left="200" w:leftChars="200"/>
    </w:pPr>
    <w:rPr>
      <w:rFonts w:ascii="等线" w:eastAsia="等线" w:cs="等线"/>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Body Text First Indent"/>
    <w:basedOn w:val="3"/>
    <w:next w:val="1"/>
    <w:unhideWhenUsed/>
    <w:qFormat/>
    <w:uiPriority w:val="99"/>
    <w:pPr>
      <w:ind w:firstLine="420" w:firstLineChars="100"/>
    </w:pPr>
    <w:rPr>
      <w:rFonts w:ascii="Calibri" w:hAnsi="Calibri" w:eastAsia="宋体"/>
      <w:kern w:val="0"/>
      <w:sz w:val="20"/>
      <w:szCs w:val="20"/>
    </w:rPr>
  </w:style>
  <w:style w:type="character" w:styleId="12">
    <w:name w:val="FollowedHyperlink"/>
    <w:basedOn w:val="11"/>
    <w:semiHidden/>
    <w:unhideWhenUsed/>
    <w:qFormat/>
    <w:uiPriority w:val="99"/>
    <w:rPr>
      <w:color w:val="800080"/>
      <w:u w:val="none"/>
    </w:rPr>
  </w:style>
  <w:style w:type="character" w:styleId="13">
    <w:name w:val="Emphasis"/>
    <w:basedOn w:val="11"/>
    <w:qFormat/>
    <w:uiPriority w:val="20"/>
  </w:style>
  <w:style w:type="character" w:styleId="14">
    <w:name w:val="HTML Definition"/>
    <w:basedOn w:val="11"/>
    <w:semiHidden/>
    <w:unhideWhenUsed/>
    <w:qFormat/>
    <w:uiPriority w:val="99"/>
  </w:style>
  <w:style w:type="character" w:styleId="15">
    <w:name w:val="HTML Acronym"/>
    <w:basedOn w:val="11"/>
    <w:semiHidden/>
    <w:unhideWhenUsed/>
    <w:qFormat/>
    <w:uiPriority w:val="99"/>
  </w:style>
  <w:style w:type="character" w:styleId="16">
    <w:name w:val="HTML Variable"/>
    <w:basedOn w:val="11"/>
    <w:semiHidden/>
    <w:unhideWhenUsed/>
    <w:qFormat/>
    <w:uiPriority w:val="99"/>
  </w:style>
  <w:style w:type="character" w:styleId="17">
    <w:name w:val="Hyperlink"/>
    <w:basedOn w:val="11"/>
    <w:semiHidden/>
    <w:unhideWhenUsed/>
    <w:qFormat/>
    <w:uiPriority w:val="99"/>
    <w:rPr>
      <w:color w:val="0000FF"/>
      <w:u w:val="none"/>
    </w:rPr>
  </w:style>
  <w:style w:type="character" w:styleId="18">
    <w:name w:val="HTML Code"/>
    <w:basedOn w:val="11"/>
    <w:semiHidden/>
    <w:unhideWhenUsed/>
    <w:qFormat/>
    <w:uiPriority w:val="99"/>
    <w:rPr>
      <w:rFonts w:ascii="Courier New" w:hAnsi="Courier New"/>
      <w:sz w:val="20"/>
    </w:rPr>
  </w:style>
  <w:style w:type="character" w:styleId="19">
    <w:name w:val="HTML Cite"/>
    <w:basedOn w:val="11"/>
    <w:semiHidden/>
    <w:unhideWhenUsed/>
    <w:qFormat/>
    <w:uiPriority w:val="99"/>
  </w:style>
  <w:style w:type="paragraph" w:customStyle="1" w:styleId="20">
    <w:name w:val="p0"/>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21">
    <w:name w:val="Default"/>
    <w:basedOn w:val="22"/>
    <w:next w:val="23"/>
    <w:qFormat/>
    <w:uiPriority w:val="99"/>
    <w:pPr>
      <w:autoSpaceDE w:val="0"/>
      <w:autoSpaceDN w:val="0"/>
      <w:adjustRightInd w:val="0"/>
    </w:pPr>
    <w:rPr>
      <w:rFonts w:ascii="方正仿宋_GBK" w:hAnsi="方正仿宋_GBK" w:eastAsia="方正仿宋_GBK" w:cs="方正仿宋_GBK"/>
      <w:color w:val="000000"/>
      <w:sz w:val="24"/>
    </w:rPr>
  </w:style>
  <w:style w:type="paragraph" w:customStyle="1" w:styleId="22">
    <w:name w:val="纯文本1"/>
    <w:basedOn w:val="1"/>
    <w:next w:val="4"/>
    <w:qFormat/>
    <w:uiPriority w:val="99"/>
    <w:rPr>
      <w:rFonts w:ascii="宋体" w:cs="宋体"/>
    </w:rPr>
  </w:style>
  <w:style w:type="paragraph" w:customStyle="1" w:styleId="23">
    <w:name w:val="样式35"/>
    <w:next w:val="24"/>
    <w:qFormat/>
    <w:uiPriority w:val="99"/>
    <w:pPr>
      <w:widowControl w:val="0"/>
      <w:spacing w:line="312" w:lineRule="auto"/>
      <w:ind w:firstLine="567"/>
      <w:jc w:val="both"/>
    </w:pPr>
    <w:rPr>
      <w:rFonts w:ascii="宋体" w:hAnsi="Times New Roman" w:eastAsia="宋体" w:cs="宋体"/>
      <w:kern w:val="2"/>
      <w:sz w:val="21"/>
      <w:szCs w:val="21"/>
      <w:lang w:val="en-US" w:eastAsia="zh-CN" w:bidi="ar-SA"/>
    </w:rPr>
  </w:style>
  <w:style w:type="paragraph" w:customStyle="1" w:styleId="24">
    <w:name w:val="font6"/>
    <w:basedOn w:val="1"/>
    <w:next w:val="7"/>
    <w:qFormat/>
    <w:uiPriority w:val="99"/>
    <w:pPr>
      <w:widowControl/>
      <w:spacing w:before="100" w:beforeAutospacing="1" w:after="100" w:afterAutospacing="1"/>
      <w:jc w:val="left"/>
    </w:pPr>
    <w:rPr>
      <w:rFonts w:ascii="宋体" w:cs="宋体"/>
      <w:kern w:val="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3199</Words>
  <Characters>3230</Characters>
  <Lines>24</Lines>
  <Paragraphs>6</Paragraphs>
  <TotalTime>0</TotalTime>
  <ScaleCrop>false</ScaleCrop>
  <LinksUpToDate>false</LinksUpToDate>
  <CharactersWithSpaces>3315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2022-11-21T08:57:00Z</dcterms:created>
  <dc:creator>Administrator</dc:creator>
  <cp:lastModifiedBy>Administrator</cp:lastModifiedBy>
  <cp:lastPrinted>2022-11-30T03:38:00Z</cp:lastPrinted>
  <dcterms:modified xsi:type="dcterms:W3CDTF">2023-09-08T09:36:28Z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E7DBAD09A7C443E4B3A39424557A63E0</vt:lpwstr>
  </property>
</Properties>
</file>