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E376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80" w:lineRule="exact"/>
        <w:jc w:val="both"/>
        <w:rPr>
          <w:rFonts w:hint="eastAsia" w:ascii="Times New Roman" w:hAnsi="Times New Roman" w:cs="Times New Roman"/>
          <w:lang w:val="en-US" w:eastAsia="zh-CN"/>
        </w:rPr>
      </w:pPr>
    </w:p>
    <w:p w14:paraId="5D725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</w:p>
    <w:p w14:paraId="73272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</w:p>
    <w:p w14:paraId="0ADBD7C2">
      <w:pPr>
        <w:pStyle w:val="3"/>
        <w:pageBreakBefore w:val="0"/>
        <w:wordWrap/>
        <w:overflowPunct/>
        <w:topLinePunct w:val="0"/>
        <w:bidi w:val="0"/>
        <w:spacing w:line="580" w:lineRule="exact"/>
      </w:pPr>
    </w:p>
    <w:p w14:paraId="56347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</w:p>
    <w:p w14:paraId="2160F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黑体" w:hAnsi="黑体" w:eastAsia="黑体" w:cs="黑体"/>
          <w:sz w:val="32"/>
          <w:szCs w:val="32"/>
        </w:rPr>
      </w:pPr>
    </w:p>
    <w:p w14:paraId="5D99A397">
      <w:pPr>
        <w:spacing w:line="570" w:lineRule="exact"/>
        <w:jc w:val="center"/>
        <w:rPr>
          <w:rFonts w:hint="default" w:ascii="仿宋_GB2312" w:eastAsia="仿宋_GB2312"/>
          <w:sz w:val="32"/>
          <w:szCs w:val="32"/>
          <w:lang w:val="en-US"/>
        </w:rPr>
      </w:pPr>
      <w:r>
        <w:rPr>
          <w:rFonts w:hint="eastAsia" w:ascii="仿宋_GB2312" w:eastAsia="仿宋_GB2312"/>
          <w:sz w:val="32"/>
          <w:szCs w:val="32"/>
        </w:rPr>
        <w:t>德城管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执法函</w:t>
      </w:r>
      <w:r>
        <w:rPr>
          <w:rFonts w:hint="eastAsia" w:ascii="仿宋_GB2312" w:eastAsia="仿宋_GB2312"/>
          <w:sz w:val="32"/>
          <w:szCs w:val="32"/>
        </w:rPr>
        <w:t>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85号</w:t>
      </w:r>
    </w:p>
    <w:p w14:paraId="054E0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right"/>
        <w:textAlignment w:val="auto"/>
        <w:rPr>
          <w:rFonts w:hint="default" w:ascii="仿宋_GB2312" w:hAnsi="仿宋" w:eastAsia="仿宋_GB2312"/>
          <w:sz w:val="32"/>
          <w:szCs w:val="32"/>
          <w:lang w:val="en-US"/>
        </w:rPr>
      </w:pPr>
      <w:r>
        <w:rPr>
          <w:rFonts w:hint="eastAsia"/>
          <w:lang w:val="en-US" w:eastAsia="zh-CN"/>
        </w:rPr>
        <w:t xml:space="preserve">    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答复类型: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</w:t>
      </w:r>
    </w:p>
    <w:p w14:paraId="7F34D4A6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both"/>
        <w:rPr>
          <w:rFonts w:hint="eastAsia" w:ascii="宋体" w:hAnsi="宋体"/>
          <w:b/>
          <w:bCs/>
          <w:sz w:val="44"/>
          <w:szCs w:val="44"/>
        </w:rPr>
      </w:pPr>
    </w:p>
    <w:p w14:paraId="686C432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关于德化县十九届人大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次会议</w:t>
      </w:r>
    </w:p>
    <w:p w14:paraId="7B98934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1015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号建议答复的函</w:t>
      </w:r>
    </w:p>
    <w:p w14:paraId="09CE46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jc w:val="center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64329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叶良津</w:t>
      </w:r>
      <w:r>
        <w:rPr>
          <w:rFonts w:hint="eastAsia" w:ascii="仿宋_GB2312" w:hAnsi="Times New Roman" w:eastAsia="仿宋_GB2312" w:cs="Times New Roman"/>
          <w:sz w:val="32"/>
          <w:szCs w:val="32"/>
        </w:rPr>
        <w:t>代表：</w:t>
      </w:r>
    </w:p>
    <w:p w14:paraId="4BBE8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您提出的《关于加强县城夜市摊位规范化管理的建议》收悉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您反映的问题客观中肯，提出的建议很有针对性。现将办理情况答复如下：</w:t>
      </w:r>
    </w:p>
    <w:p w14:paraId="6181F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一、科学划定经营区域，实施弹性空间管理</w:t>
      </w:r>
    </w:p>
    <w:p w14:paraId="6D4D59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划定经营区域时，严格避开消防与急救通道、学校主要出入口及城市主干道，优先选择次干道、闲置广场等对交通和居民生活影响较小的区域。采取“限时定点、规范摆放、分时段引导”的弹性管理策略，确保留出足够宽度的通道，保障车辆和行人安全通行。严禁双侧占道、堵塞交通，维护城市道路畅通与公共安全。</w:t>
      </w:r>
    </w:p>
    <w:p w14:paraId="30C7C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二、规范夜市经营时段，强化噪音与卫生管控</w:t>
      </w:r>
    </w:p>
    <w:p w14:paraId="40540C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积极引导摊主科学设定夜市经营时间，结合居民在工作日、周末及法定节假日的不同生活需求，灵活调整营业时段。严格控制噪音扰民行为，明确经营设备噪声限值，禁止使用高音喇叭等设备招揽顾客，餐饮摊位须采用低噪音加工设备。同时，督促摊主严格落实“门前三包”责任制，要求所有摊贩配备防油地垫及垃圾收集容器，做到“摊走地净”。增配夜市区域保洁力量，延长作业时间，确保垃圾日产日清。</w:t>
      </w:r>
    </w:p>
    <w:p w14:paraId="5E49CFD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健全长效监管机制，巩固提升整治成效</w:t>
      </w:r>
    </w:p>
    <w:p w14:paraId="6565D4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实行“日常巡查+错时执法”工作模式，在夜市经营高峰时段安排专人值守，及时发现并纠正占道经营、乱扔垃圾等违规行为。建立投诉快速处置机制，对市民反映的噪音、卫生等问题，做到“接诉即办、限时反馈”。今年以来，累计规范夜市摊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790余</w:t>
      </w:r>
      <w:r>
        <w:rPr>
          <w:rFonts w:hint="eastAsia" w:ascii="仿宋_GB2312" w:hAnsi="仿宋_GB2312" w:eastAsia="仿宋_GB2312" w:cs="仿宋_GB2312"/>
          <w:sz w:val="32"/>
          <w:szCs w:val="32"/>
        </w:rPr>
        <w:t>家次，处理噪音投诉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45</w:t>
      </w:r>
      <w:r>
        <w:rPr>
          <w:rFonts w:hint="eastAsia" w:ascii="仿宋_GB2312" w:hAnsi="仿宋_GB2312" w:eastAsia="仿宋_GB2312" w:cs="仿宋_GB2312"/>
          <w:sz w:val="32"/>
          <w:szCs w:val="32"/>
        </w:rPr>
        <w:t>起，夜市环境秩序得到明显改善。</w:t>
      </w:r>
    </w:p>
    <w:p w14:paraId="47C92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5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衷心感谢您对我县</w:t>
      </w:r>
      <w:r>
        <w:rPr>
          <w:rFonts w:hint="eastAsia" w:ascii="仿宋_GB2312" w:hAnsi="Times New Roman" w:eastAsia="仿宋_GB2312" w:cs="Times New Roman"/>
          <w:sz w:val="32"/>
          <w:szCs w:val="32"/>
        </w:rPr>
        <w:t>夜市管理</w:t>
      </w:r>
      <w:r>
        <w:rPr>
          <w:rFonts w:hint="eastAsia" w:ascii="仿宋_GB2312" w:eastAsia="仿宋_GB2312"/>
          <w:sz w:val="32"/>
          <w:szCs w:val="32"/>
        </w:rPr>
        <w:t>工作的关心</w:t>
      </w:r>
      <w:r>
        <w:rPr>
          <w:rFonts w:hint="eastAsia" w:ascii="仿宋_GB2312" w:eastAsia="仿宋_GB2312"/>
          <w:sz w:val="32"/>
          <w:szCs w:val="32"/>
          <w:lang w:eastAsia="zh-CN"/>
        </w:rPr>
        <w:t>与</w:t>
      </w:r>
      <w:r>
        <w:rPr>
          <w:rFonts w:hint="eastAsia" w:ascii="仿宋_GB2312" w:eastAsia="仿宋_GB2312"/>
          <w:sz w:val="32"/>
          <w:szCs w:val="32"/>
        </w:rPr>
        <w:t>支持</w:t>
      </w:r>
      <w:r>
        <w:rPr>
          <w:rFonts w:hint="eastAsia" w:ascii="仿宋_GB2312" w:eastAsia="仿宋_GB2312"/>
          <w:sz w:val="32"/>
          <w:szCs w:val="32"/>
          <w:lang w:eastAsia="zh-CN"/>
        </w:rPr>
        <w:t>，欢迎您继续提出宝贵意见！</w:t>
      </w:r>
    </w:p>
    <w:p w14:paraId="70768F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</w:p>
    <w:p w14:paraId="2FE4E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分管领导：郑永峰      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      </w:t>
      </w:r>
    </w:p>
    <w:p w14:paraId="25880A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经办人员：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苏丹娜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    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      </w:t>
      </w:r>
    </w:p>
    <w:p w14:paraId="3B46F81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联系电话：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23592089</w:t>
      </w:r>
    </w:p>
    <w:p w14:paraId="75FD04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jc w:val="center"/>
        <w:textAlignment w:val="baseline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（此页无正文）</w:t>
      </w:r>
    </w:p>
    <w:p w14:paraId="1C2BCA7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jc w:val="center"/>
        <w:textAlignment w:val="baseline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</w:p>
    <w:p w14:paraId="204ADF3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jc w:val="center"/>
        <w:textAlignment w:val="baseline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</w:p>
    <w:p w14:paraId="627D546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</w:p>
    <w:p w14:paraId="18E1CDB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firstLine="640" w:firstLineChars="200"/>
        <w:textAlignment w:val="baseline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</w:p>
    <w:p w14:paraId="59E0EE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4160" w:firstLineChars="1300"/>
        <w:textAlignment w:val="baseline"/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德化县城市管理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和综合执法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局</w:t>
      </w:r>
    </w:p>
    <w:tbl>
      <w:tblPr>
        <w:tblStyle w:val="16"/>
        <w:tblpPr w:leftFromText="180" w:rightFromText="180" w:vertAnchor="text" w:horzAnchor="page" w:tblpXSpec="center" w:tblpY="7974"/>
        <w:tblOverlap w:val="never"/>
        <w:tblW w:w="905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9"/>
      </w:tblGrid>
      <w:tr w14:paraId="207946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9059" w:type="dxa"/>
            <w:noWrap w:val="0"/>
            <w:vAlign w:val="top"/>
          </w:tcPr>
          <w:p w14:paraId="4A9AAB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抄送：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县人大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6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常委会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代表工委，县政府督查室，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6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国宝乡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6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人大主席团，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存档。</w:t>
            </w:r>
          </w:p>
        </w:tc>
      </w:tr>
      <w:tr w14:paraId="7748EF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9059" w:type="dxa"/>
            <w:noWrap w:val="0"/>
            <w:vAlign w:val="top"/>
          </w:tcPr>
          <w:p w14:paraId="2A0EDC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德化县城市管理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综合执法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局      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日印发</w:t>
            </w:r>
          </w:p>
        </w:tc>
      </w:tr>
    </w:tbl>
    <w:p w14:paraId="7CFF814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646"/>
        <w:jc w:val="left"/>
        <w:textAlignment w:val="baseline"/>
        <w:rPr>
          <w:rFonts w:hint="eastAsia" w:ascii="仿宋_GB2312" w:eastAsia="仿宋_GB2312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bookmarkStart w:id="0" w:name="_GoBack"/>
      <w:bookmarkEnd w:id="0"/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5A70AA0-8030-4E9E-87CC-8D823573E05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2BF9858-D6A4-4075-95C4-F60DD29E7772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CF889A8-4EDC-47CF-BBE1-362388545A1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FF4D8128-167F-4668-B9EF-A0750DD60CFD}"/>
  </w:font>
  <w:font w:name="+mn-cs">
    <w:altName w:val="Arial Unicode MS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21B62">
    <w:pPr>
      <w:pStyle w:val="11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310BAC2">
                          <w:pPr>
                            <w:pStyle w:val="11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10BAC2">
                    <w:pPr>
                      <w:pStyle w:val="11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DF0EDA"/>
    <w:multiLevelType w:val="singleLevel"/>
    <w:tmpl w:val="9FDF0ED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8"/>
  <w:displayVerticalDrawingGridEvery w:val="2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5NTZjYTQwMTZlYjRkM2I3YWM2YjZhZjA1NjY1ODEifQ=="/>
  </w:docVars>
  <w:rsids>
    <w:rsidRoot w:val="59CC1E84"/>
    <w:rsid w:val="00103224"/>
    <w:rsid w:val="001728D2"/>
    <w:rsid w:val="001D4F69"/>
    <w:rsid w:val="00235E89"/>
    <w:rsid w:val="002A4317"/>
    <w:rsid w:val="003436D2"/>
    <w:rsid w:val="003E2CF8"/>
    <w:rsid w:val="003F2399"/>
    <w:rsid w:val="00694113"/>
    <w:rsid w:val="0079279A"/>
    <w:rsid w:val="00816AB0"/>
    <w:rsid w:val="0082365E"/>
    <w:rsid w:val="008353C5"/>
    <w:rsid w:val="008411F9"/>
    <w:rsid w:val="0089221E"/>
    <w:rsid w:val="008A21F9"/>
    <w:rsid w:val="00A8426F"/>
    <w:rsid w:val="00AB03F1"/>
    <w:rsid w:val="00B06B34"/>
    <w:rsid w:val="00C57134"/>
    <w:rsid w:val="00D86DF1"/>
    <w:rsid w:val="00EC5843"/>
    <w:rsid w:val="01610CCC"/>
    <w:rsid w:val="036803A4"/>
    <w:rsid w:val="04201C9E"/>
    <w:rsid w:val="058C00A9"/>
    <w:rsid w:val="06E076D6"/>
    <w:rsid w:val="08475D24"/>
    <w:rsid w:val="091266F1"/>
    <w:rsid w:val="0B7B69FA"/>
    <w:rsid w:val="0BBF1E6E"/>
    <w:rsid w:val="0CFC5C63"/>
    <w:rsid w:val="0D4A25DE"/>
    <w:rsid w:val="108F237B"/>
    <w:rsid w:val="10BA762A"/>
    <w:rsid w:val="13DC3D21"/>
    <w:rsid w:val="14831037"/>
    <w:rsid w:val="14A03FE1"/>
    <w:rsid w:val="14C26912"/>
    <w:rsid w:val="152810E0"/>
    <w:rsid w:val="16297D1F"/>
    <w:rsid w:val="16795C6E"/>
    <w:rsid w:val="16A5698E"/>
    <w:rsid w:val="187B7CEC"/>
    <w:rsid w:val="1B1A79D6"/>
    <w:rsid w:val="1EB0494B"/>
    <w:rsid w:val="1F5C4703"/>
    <w:rsid w:val="20FF7332"/>
    <w:rsid w:val="21CF45BC"/>
    <w:rsid w:val="22012DB0"/>
    <w:rsid w:val="22700284"/>
    <w:rsid w:val="23DC3C37"/>
    <w:rsid w:val="247E5FEF"/>
    <w:rsid w:val="24E72883"/>
    <w:rsid w:val="25127997"/>
    <w:rsid w:val="267C2231"/>
    <w:rsid w:val="278E213E"/>
    <w:rsid w:val="296C76C3"/>
    <w:rsid w:val="2A544E00"/>
    <w:rsid w:val="2D1278E5"/>
    <w:rsid w:val="2D4A3E64"/>
    <w:rsid w:val="2DBE3BCF"/>
    <w:rsid w:val="2E3D56EB"/>
    <w:rsid w:val="2EF73267"/>
    <w:rsid w:val="2FCA39BD"/>
    <w:rsid w:val="31D54E46"/>
    <w:rsid w:val="31DD0B1F"/>
    <w:rsid w:val="32E6633A"/>
    <w:rsid w:val="33C0334B"/>
    <w:rsid w:val="35E56190"/>
    <w:rsid w:val="3D997236"/>
    <w:rsid w:val="3DAC2858"/>
    <w:rsid w:val="4109395A"/>
    <w:rsid w:val="415123CE"/>
    <w:rsid w:val="42872932"/>
    <w:rsid w:val="42E5074D"/>
    <w:rsid w:val="43776769"/>
    <w:rsid w:val="44AF103D"/>
    <w:rsid w:val="47C076C6"/>
    <w:rsid w:val="481C3B08"/>
    <w:rsid w:val="49AC05F5"/>
    <w:rsid w:val="49AF7B8B"/>
    <w:rsid w:val="4A1E76DB"/>
    <w:rsid w:val="4A3B55B5"/>
    <w:rsid w:val="4C2904FF"/>
    <w:rsid w:val="4D632E83"/>
    <w:rsid w:val="4D8D5BC8"/>
    <w:rsid w:val="4EDFC9B2"/>
    <w:rsid w:val="4EE83C25"/>
    <w:rsid w:val="53962D77"/>
    <w:rsid w:val="53E41AB0"/>
    <w:rsid w:val="552A46A0"/>
    <w:rsid w:val="557E7FBE"/>
    <w:rsid w:val="571275A3"/>
    <w:rsid w:val="574E3A6A"/>
    <w:rsid w:val="59CC1E84"/>
    <w:rsid w:val="59D52770"/>
    <w:rsid w:val="5AE70E33"/>
    <w:rsid w:val="5AEF673F"/>
    <w:rsid w:val="5C47587E"/>
    <w:rsid w:val="5D230C5E"/>
    <w:rsid w:val="5D3A259D"/>
    <w:rsid w:val="5ECD383F"/>
    <w:rsid w:val="5ECF14ED"/>
    <w:rsid w:val="5FDA7144"/>
    <w:rsid w:val="603F056D"/>
    <w:rsid w:val="61174457"/>
    <w:rsid w:val="625F30F4"/>
    <w:rsid w:val="62B17864"/>
    <w:rsid w:val="63421168"/>
    <w:rsid w:val="63876BC5"/>
    <w:rsid w:val="63E257EE"/>
    <w:rsid w:val="641F5886"/>
    <w:rsid w:val="65033347"/>
    <w:rsid w:val="65101656"/>
    <w:rsid w:val="653F7DF8"/>
    <w:rsid w:val="6722055C"/>
    <w:rsid w:val="67885E71"/>
    <w:rsid w:val="67E27EFC"/>
    <w:rsid w:val="6B511288"/>
    <w:rsid w:val="6B5F1692"/>
    <w:rsid w:val="6B9FF4EB"/>
    <w:rsid w:val="6D164F86"/>
    <w:rsid w:val="6D18549A"/>
    <w:rsid w:val="6F645B89"/>
    <w:rsid w:val="6FE74513"/>
    <w:rsid w:val="7252741C"/>
    <w:rsid w:val="733F3BA1"/>
    <w:rsid w:val="735C3151"/>
    <w:rsid w:val="73C2417B"/>
    <w:rsid w:val="7426061C"/>
    <w:rsid w:val="74B36375"/>
    <w:rsid w:val="74F60CF4"/>
    <w:rsid w:val="75B54942"/>
    <w:rsid w:val="765C7139"/>
    <w:rsid w:val="766975F4"/>
    <w:rsid w:val="76891540"/>
    <w:rsid w:val="78580BB8"/>
    <w:rsid w:val="787074DA"/>
    <w:rsid w:val="78EE0914"/>
    <w:rsid w:val="791C2BF9"/>
    <w:rsid w:val="7F7FC462"/>
    <w:rsid w:val="7F9676DE"/>
    <w:rsid w:val="ADDA6E90"/>
    <w:rsid w:val="E9CD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99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宋体" w:cs="Arial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4"/>
    <w:qFormat/>
    <w:uiPriority w:val="0"/>
    <w:pPr>
      <w:keepNext/>
      <w:keepLines/>
      <w:spacing w:line="376" w:lineRule="auto"/>
      <w:outlineLvl w:val="3"/>
    </w:pPr>
    <w:rPr>
      <w:rFonts w:eastAsia="黑体"/>
      <w:b/>
      <w:bCs/>
      <w:sz w:val="28"/>
      <w:szCs w:val="28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样式1"/>
    <w:basedOn w:val="1"/>
    <w:autoRedefine/>
    <w:semiHidden/>
    <w:qFormat/>
    <w:uiPriority w:val="0"/>
    <w:pPr>
      <w:spacing w:line="288" w:lineRule="auto"/>
      <w:ind w:firstLine="360" w:firstLineChars="150"/>
    </w:pPr>
    <w:rPr>
      <w:sz w:val="24"/>
      <w:szCs w:val="20"/>
    </w:rPr>
  </w:style>
  <w:style w:type="paragraph" w:styleId="5">
    <w:name w:val="Normal Indent"/>
    <w:basedOn w:val="1"/>
    <w:next w:val="6"/>
    <w:qFormat/>
    <w:uiPriority w:val="99"/>
    <w:pPr>
      <w:wordWrap w:val="0"/>
      <w:ind w:left="3400"/>
    </w:pPr>
  </w:style>
  <w:style w:type="paragraph" w:styleId="6">
    <w:name w:val="envelope return"/>
    <w:basedOn w:val="1"/>
    <w:qFormat/>
    <w:uiPriority w:val="0"/>
  </w:style>
  <w:style w:type="paragraph" w:styleId="7">
    <w:name w:val="Body Text"/>
    <w:basedOn w:val="1"/>
    <w:link w:val="20"/>
    <w:semiHidden/>
    <w:qFormat/>
    <w:uiPriority w:val="99"/>
    <w:pPr>
      <w:kinsoku/>
      <w:autoSpaceDE/>
      <w:autoSpaceDN/>
      <w:spacing w:line="560" w:lineRule="exact"/>
      <w:jc w:val="right"/>
      <w:textAlignment w:val="auto"/>
    </w:pPr>
    <w:rPr>
      <w:rFonts w:ascii="仿宋_GB2312" w:hAnsi="Times New Roman" w:eastAsia="仿宋_GB2312" w:cs="Times New Roman"/>
      <w:sz w:val="32"/>
      <w:szCs w:val="32"/>
      <w:lang w:eastAsia="zh-CN"/>
    </w:rPr>
  </w:style>
  <w:style w:type="paragraph" w:styleId="8">
    <w:name w:val="Body Text Indent"/>
    <w:basedOn w:val="1"/>
    <w:qFormat/>
    <w:uiPriority w:val="99"/>
    <w:pPr>
      <w:ind w:left="420" w:leftChars="200"/>
    </w:pPr>
  </w:style>
  <w:style w:type="paragraph" w:styleId="9">
    <w:name w:val="HTML Address"/>
    <w:basedOn w:val="1"/>
    <w:qFormat/>
    <w:uiPriority w:val="99"/>
    <w:pPr>
      <w:ind w:firstLine="420"/>
    </w:pPr>
    <w:rPr>
      <w:rFonts w:cs="Times New Roman"/>
    </w:rPr>
  </w:style>
  <w:style w:type="paragraph" w:styleId="10">
    <w:name w:val="Balloon Text"/>
    <w:basedOn w:val="1"/>
    <w:next w:val="1"/>
    <w:qFormat/>
    <w:uiPriority w:val="0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3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  <w:lang w:eastAsia="zh-CN"/>
    </w:rPr>
  </w:style>
  <w:style w:type="paragraph" w:styleId="14">
    <w:name w:val="Title"/>
    <w:basedOn w:val="1"/>
    <w:next w:val="1"/>
    <w:link w:val="21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15">
    <w:name w:val="Body Text First Indent 2"/>
    <w:basedOn w:val="8"/>
    <w:qFormat/>
    <w:uiPriority w:val="99"/>
    <w:pPr>
      <w:spacing w:after="120"/>
      <w:ind w:firstLine="420"/>
    </w:p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page number"/>
    <w:basedOn w:val="18"/>
    <w:qFormat/>
    <w:uiPriority w:val="0"/>
  </w:style>
  <w:style w:type="character" w:customStyle="1" w:styleId="20">
    <w:name w:val="正文文本 Char"/>
    <w:basedOn w:val="18"/>
    <w:link w:val="7"/>
    <w:semiHidden/>
    <w:qFormat/>
    <w:uiPriority w:val="99"/>
    <w:rPr>
      <w:rFonts w:ascii="仿宋_GB2312" w:eastAsia="仿宋_GB2312"/>
      <w:color w:val="000000"/>
      <w:sz w:val="32"/>
      <w:szCs w:val="32"/>
    </w:rPr>
  </w:style>
  <w:style w:type="character" w:customStyle="1" w:styleId="21">
    <w:name w:val="标题 Char"/>
    <w:basedOn w:val="18"/>
    <w:link w:val="14"/>
    <w:qFormat/>
    <w:uiPriority w:val="0"/>
    <w:rPr>
      <w:rFonts w:asciiTheme="majorHAnsi" w:hAnsiTheme="majorHAnsi" w:cstheme="majorBidi"/>
      <w:b/>
      <w:bCs/>
      <w:color w:val="000000"/>
      <w:sz w:val="32"/>
      <w:szCs w:val="32"/>
      <w:lang w:eastAsia="en-US"/>
    </w:rPr>
  </w:style>
  <w:style w:type="paragraph" w:customStyle="1" w:styleId="22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eastAsia="en-US"/>
    </w:rPr>
  </w:style>
  <w:style w:type="table" w:customStyle="1" w:styleId="2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4">
    <w:name w:val="Normal (Web)_eac72c85-4ef0-4895-bd8c-7d2bb49d1ee0"/>
    <w:basedOn w:val="1"/>
    <w:qFormat/>
    <w:uiPriority w:val="0"/>
    <w:pPr>
      <w:jc w:val="both"/>
    </w:pPr>
    <w:rPr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746</Words>
  <Characters>779</Characters>
  <Lines>14</Lines>
  <Paragraphs>4</Paragraphs>
  <TotalTime>2</TotalTime>
  <ScaleCrop>false</ScaleCrop>
  <LinksUpToDate>false</LinksUpToDate>
  <CharactersWithSpaces>900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2024-01-30T16:44:00Z</dcterms:created>
  <dc:creator>吉祥平安</dc:creator>
  <cp:lastModifiedBy>要你好看</cp:lastModifiedBy>
  <cp:lastPrinted>2026-06-10T07:56:00Z</cp:lastPrinted>
  <dcterms:modified xsi:type="dcterms:W3CDTF">2026-06-15T00:33:34Z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CEC1BE9779A84399B58D76C7F102BE7F_13</vt:lpwstr>
  </property>
  <property fmtid="{D5CDD505-2E9C-101B-9397-08002B2CF9AE}" pid="4" name="KSOTemplateDocerSaveRecord">
    <vt:lpwstr>eyJoZGlkIjoiOGM5NTZjYTQwMTZlYjRkM2I3YWM2YjZhZjA1NjY1ODEiLCJ1c2VySWQiOiIzOTQyNzU4NzEifQ==</vt:lpwstr>
  </property>
</Properties>
</file>