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德化窑址（屈斗宫、尾林、内坂）申遗工作目标任务责任分解表</w:t>
      </w:r>
      <w:bookmarkEnd w:id="0"/>
    </w:p>
    <w:tbl>
      <w:tblPr>
        <w:tblStyle w:val="3"/>
        <w:tblW w:w="11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583"/>
        <w:gridCol w:w="4417"/>
        <w:gridCol w:w="1933"/>
        <w:gridCol w:w="144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tblHeader/>
          <w:jc w:val="center"/>
        </w:trPr>
        <w:tc>
          <w:tcPr>
            <w:tcW w:w="842" w:type="dxa"/>
            <w:vAlign w:val="center"/>
          </w:tcPr>
          <w:p>
            <w:pPr>
              <w:spacing w:line="41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583" w:type="dxa"/>
            <w:vAlign w:val="center"/>
          </w:tcPr>
          <w:p>
            <w:pPr>
              <w:spacing w:line="41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sz w:val="28"/>
                <w:szCs w:val="28"/>
              </w:rPr>
              <w:t>项目</w:t>
            </w:r>
          </w:p>
        </w:tc>
        <w:tc>
          <w:tcPr>
            <w:tcW w:w="4417" w:type="dxa"/>
            <w:vAlign w:val="center"/>
          </w:tcPr>
          <w:p>
            <w:pPr>
              <w:spacing w:line="41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sz w:val="28"/>
                <w:szCs w:val="28"/>
              </w:rPr>
              <w:t>主要内容</w:t>
            </w:r>
          </w:p>
        </w:tc>
        <w:tc>
          <w:tcPr>
            <w:tcW w:w="1933" w:type="dxa"/>
            <w:vAlign w:val="center"/>
          </w:tcPr>
          <w:p>
            <w:pPr>
              <w:spacing w:line="41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sz w:val="28"/>
                <w:szCs w:val="28"/>
              </w:rPr>
              <w:t>完成时间</w:t>
            </w:r>
          </w:p>
        </w:tc>
        <w:tc>
          <w:tcPr>
            <w:tcW w:w="144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sz w:val="28"/>
                <w:szCs w:val="28"/>
              </w:rPr>
              <w:t>牵头单位</w:t>
            </w:r>
          </w:p>
          <w:p>
            <w:pPr>
              <w:spacing w:line="28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sz w:val="28"/>
                <w:szCs w:val="28"/>
              </w:rPr>
              <w:t>配合</w:t>
            </w: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8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trike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配合制订遗产区、缓冲区管控实施细则</w:t>
            </w:r>
          </w:p>
        </w:tc>
        <w:tc>
          <w:tcPr>
            <w:tcW w:w="441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trike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1.1对接区域相关规划，对遗产区、缓冲区的管控指标、管理规定等进行分类分级研究，提出相关技术建议，报市资源规划局汇总梳理。</w:t>
            </w:r>
          </w:p>
        </w:tc>
        <w:tc>
          <w:tcPr>
            <w:tcW w:w="1933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trike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2020年2月中旬</w:t>
            </w: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trike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自然资源局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住建局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龙浔镇政府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三班镇政府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441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1.2对缓冲区建设进行合理限制，把遗产保护规划与城镇发展规划、国土空间规划做好衔接。</w:t>
            </w:r>
          </w:p>
        </w:tc>
        <w:tc>
          <w:tcPr>
            <w:tcW w:w="1933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2020年5月底前</w:t>
            </w: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trike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自然资源局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住建局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龙浔镇政府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三班镇政府</w:t>
            </w:r>
          </w:p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8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2</w:t>
            </w:r>
          </w:p>
        </w:tc>
        <w:tc>
          <w:tcPr>
            <w:tcW w:w="15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本体保护</w:t>
            </w:r>
          </w:p>
        </w:tc>
        <w:tc>
          <w:tcPr>
            <w:tcW w:w="441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2.1按法定程序，以解决问题为重点，聘请专业队伍对尾林-内坂窑址进行有针对性的考古发掘，制定和实施遗产本体保护和展示方案，可通过分段揭露、分段保护的方式，发掘一部分，实施保护展示一部分，如局部分段建保护棚。</w:t>
            </w:r>
          </w:p>
        </w:tc>
        <w:tc>
          <w:tcPr>
            <w:tcW w:w="1933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2020年5月底前</w:t>
            </w:r>
          </w:p>
        </w:tc>
        <w:tc>
          <w:tcPr>
            <w:tcW w:w="14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文旅局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龙浔镇政府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三班镇政府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住建局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自然资源局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林业局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生态环境局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4417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2.2按法定程序加强对屈斗宫窑址本体保护，实施防虫、除草工作。</w:t>
            </w:r>
          </w:p>
        </w:tc>
        <w:tc>
          <w:tcPr>
            <w:tcW w:w="1933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2020年4月底前</w:t>
            </w:r>
          </w:p>
        </w:tc>
        <w:tc>
          <w:tcPr>
            <w:tcW w:w="14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文旅局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龙浔镇政府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4417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2.3按法定程序制定和实施梅岭窑阶梯窑址本体保护方案。</w:t>
            </w:r>
          </w:p>
        </w:tc>
        <w:tc>
          <w:tcPr>
            <w:tcW w:w="1933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2020年5月底前</w:t>
            </w:r>
          </w:p>
        </w:tc>
        <w:tc>
          <w:tcPr>
            <w:tcW w:w="14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文旅局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三班镇政府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3</w:t>
            </w:r>
          </w:p>
        </w:tc>
        <w:tc>
          <w:tcPr>
            <w:tcW w:w="15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展示</w:t>
            </w:r>
          </w:p>
        </w:tc>
        <w:tc>
          <w:tcPr>
            <w:tcW w:w="441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在屈斗宫窑址旁边的小学设立瓷窑主题展示馆，突出文物及营造技艺保护与传承。</w:t>
            </w:r>
          </w:p>
        </w:tc>
        <w:tc>
          <w:tcPr>
            <w:tcW w:w="1933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2020年5月底前</w:t>
            </w:r>
          </w:p>
        </w:tc>
        <w:tc>
          <w:tcPr>
            <w:tcW w:w="14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县委宣传部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龙浔镇政府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住建局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自然资源局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教育局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文旅局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陶瓷办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8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4</w:t>
            </w:r>
          </w:p>
        </w:tc>
        <w:tc>
          <w:tcPr>
            <w:tcW w:w="15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环境整治</w:t>
            </w:r>
          </w:p>
        </w:tc>
        <w:tc>
          <w:tcPr>
            <w:tcW w:w="4417" w:type="dxa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4.1科学编制遗址环境整治方案，开展相关环境整治工作。按最小干预原则对尾林-内坂进行环境微整治，保持好景观风貌，科学合理设置遗产区参观小道；对上寮窑、火炉脚窑连接尾林窑的地带进行环境风貌恢复；合理处理梅岭窑原入口处的工厂大楼，外观风格要考虑与周边相协调；打通屈斗宫连接祖龙宫之间的通道，对区域环境卫生进行整治；处理好屈斗宫窑址参观与学校管理的关系。拆除祖龙宫东侧位于宝美街边一幢已腾空的6层钢筋混凝土结构建筑。</w:t>
            </w:r>
          </w:p>
        </w:tc>
        <w:tc>
          <w:tcPr>
            <w:tcW w:w="1933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2020年3月方案进行报批；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2020年5月底前完成整治工作</w:t>
            </w:r>
          </w:p>
        </w:tc>
        <w:tc>
          <w:tcPr>
            <w:tcW w:w="14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住建局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龙浔镇政府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三班镇政府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自然资源局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林业局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文旅局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生态环境局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水利局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陶管会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441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4.2常态化做好遗产点环境卫生巩固提升工作。</w:t>
            </w:r>
          </w:p>
        </w:tc>
        <w:tc>
          <w:tcPr>
            <w:tcW w:w="1933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常态化工作</w:t>
            </w:r>
          </w:p>
        </w:tc>
        <w:tc>
          <w:tcPr>
            <w:tcW w:w="14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文旅局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龙浔镇政府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三班镇政府</w:t>
            </w:r>
          </w:p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5</w:t>
            </w:r>
          </w:p>
        </w:tc>
        <w:tc>
          <w:tcPr>
            <w:tcW w:w="15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标识工作</w:t>
            </w:r>
          </w:p>
        </w:tc>
        <w:tc>
          <w:tcPr>
            <w:tcW w:w="441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按规范配合市里完成遗产点标识工作。</w:t>
            </w:r>
          </w:p>
        </w:tc>
        <w:tc>
          <w:tcPr>
            <w:tcW w:w="1933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2020年5月底前</w:t>
            </w:r>
          </w:p>
        </w:tc>
        <w:tc>
          <w:tcPr>
            <w:tcW w:w="14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文旅局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龙浔镇政府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三班镇政府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6</w:t>
            </w:r>
          </w:p>
        </w:tc>
        <w:tc>
          <w:tcPr>
            <w:tcW w:w="15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监测工作</w:t>
            </w:r>
          </w:p>
        </w:tc>
        <w:tc>
          <w:tcPr>
            <w:tcW w:w="441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6.1按规范配合市里完成遗产点监测系统建设；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6.2落实日常科技监测和人员监测工作，确保监测系统有效运行。</w:t>
            </w:r>
          </w:p>
        </w:tc>
        <w:tc>
          <w:tcPr>
            <w:tcW w:w="1933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2020年5月底前</w:t>
            </w:r>
          </w:p>
        </w:tc>
        <w:tc>
          <w:tcPr>
            <w:tcW w:w="14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文旅局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龙浔镇政府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三班镇政府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7</w:t>
            </w:r>
          </w:p>
        </w:tc>
        <w:tc>
          <w:tcPr>
            <w:tcW w:w="15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界桩界碑</w:t>
            </w:r>
          </w:p>
        </w:tc>
        <w:tc>
          <w:tcPr>
            <w:tcW w:w="441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7.1完成遗产区、缓冲区界桩界碑定点定位；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7.2按市里统一规范完成实地界桩界碑安装。</w:t>
            </w:r>
          </w:p>
        </w:tc>
        <w:tc>
          <w:tcPr>
            <w:tcW w:w="1933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（1）2020年2月底前。（2）2020年5月底前。</w:t>
            </w:r>
          </w:p>
        </w:tc>
        <w:tc>
          <w:tcPr>
            <w:tcW w:w="14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文旅局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龙浔镇政府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三班镇政府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8</w:t>
            </w:r>
          </w:p>
        </w:tc>
        <w:tc>
          <w:tcPr>
            <w:tcW w:w="15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宣传片拍摄</w:t>
            </w:r>
          </w:p>
        </w:tc>
        <w:tc>
          <w:tcPr>
            <w:tcW w:w="441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配合泉州申遗宣传片拍摄</w:t>
            </w:r>
          </w:p>
        </w:tc>
        <w:tc>
          <w:tcPr>
            <w:tcW w:w="1933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按工作要求</w:t>
            </w:r>
          </w:p>
        </w:tc>
        <w:tc>
          <w:tcPr>
            <w:tcW w:w="14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文旅局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龙浔镇政府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三班镇政府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9</w:t>
            </w:r>
          </w:p>
        </w:tc>
        <w:tc>
          <w:tcPr>
            <w:tcW w:w="15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安全、执法、巡查工作</w:t>
            </w:r>
          </w:p>
        </w:tc>
        <w:tc>
          <w:tcPr>
            <w:tcW w:w="4417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8.1加强遗产安全巡查和治安管控，确保遗产安全。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8.2常态化加强对遗产点遗产区、缓冲区及保护范围、建设控制地带的巡查、管控工作,杜绝违章建设。</w:t>
            </w:r>
          </w:p>
        </w:tc>
        <w:tc>
          <w:tcPr>
            <w:tcW w:w="1933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常态化工作</w:t>
            </w:r>
          </w:p>
        </w:tc>
        <w:tc>
          <w:tcPr>
            <w:tcW w:w="14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公安局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陈荣省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文旅局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徐永生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龙浔镇政府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三班镇政府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10</w:t>
            </w:r>
          </w:p>
        </w:tc>
        <w:tc>
          <w:tcPr>
            <w:tcW w:w="15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讲解工作</w:t>
            </w:r>
          </w:p>
        </w:tc>
        <w:tc>
          <w:tcPr>
            <w:tcW w:w="441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培训本地中英文遗产讲解员，推动专业讲解。</w:t>
            </w:r>
          </w:p>
        </w:tc>
        <w:tc>
          <w:tcPr>
            <w:tcW w:w="1933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2020年5月底前</w:t>
            </w:r>
          </w:p>
        </w:tc>
        <w:tc>
          <w:tcPr>
            <w:tcW w:w="14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县委宣传部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颜如春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教育局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文旅局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11</w:t>
            </w:r>
          </w:p>
        </w:tc>
        <w:tc>
          <w:tcPr>
            <w:tcW w:w="15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档案工作</w:t>
            </w:r>
          </w:p>
        </w:tc>
        <w:tc>
          <w:tcPr>
            <w:tcW w:w="441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对遗产点进行档案资料整理，归入市申遗档案中心，并在现场建档。</w:t>
            </w:r>
          </w:p>
        </w:tc>
        <w:tc>
          <w:tcPr>
            <w:tcW w:w="1933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2020年4月前</w:t>
            </w:r>
          </w:p>
        </w:tc>
        <w:tc>
          <w:tcPr>
            <w:tcW w:w="14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文旅局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龙浔镇政府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三班镇政府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12</w:t>
            </w:r>
          </w:p>
        </w:tc>
        <w:tc>
          <w:tcPr>
            <w:tcW w:w="15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保护利用</w:t>
            </w:r>
          </w:p>
        </w:tc>
        <w:tc>
          <w:tcPr>
            <w:tcW w:w="4417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聘请专业队伍编制屈斗宫、尾林-内坂窑址考古遗址公园规划，并逐步推进实施，分别体现城市与郊外特色，推动文化遗产可持续保护发展。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2020年5月底前完成规划方案</w:t>
            </w:r>
          </w:p>
        </w:tc>
        <w:tc>
          <w:tcPr>
            <w:tcW w:w="14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文旅局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龙浔镇政府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三班镇政府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13</w:t>
            </w:r>
          </w:p>
        </w:tc>
        <w:tc>
          <w:tcPr>
            <w:tcW w:w="15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管理机构和队伍建设</w:t>
            </w:r>
          </w:p>
        </w:tc>
        <w:tc>
          <w:tcPr>
            <w:tcW w:w="441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加强遗产点的日常保护管理机构建设，明确具体责任人，配强专业力量，按世界遗产标准落实日常保护管理工作。</w:t>
            </w:r>
          </w:p>
        </w:tc>
        <w:tc>
          <w:tcPr>
            <w:tcW w:w="1933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2020年3月前</w:t>
            </w:r>
          </w:p>
        </w:tc>
        <w:tc>
          <w:tcPr>
            <w:tcW w:w="14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文旅局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龙浔镇政府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三班镇政府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编  办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人社局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14</w:t>
            </w:r>
          </w:p>
        </w:tc>
        <w:tc>
          <w:tcPr>
            <w:tcW w:w="15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经费保障</w:t>
            </w:r>
          </w:p>
        </w:tc>
        <w:tc>
          <w:tcPr>
            <w:tcW w:w="441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做好申遗资金保障工作，确保申遗工作有序开展。</w:t>
            </w:r>
          </w:p>
        </w:tc>
        <w:tc>
          <w:tcPr>
            <w:tcW w:w="19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全年</w:t>
            </w:r>
          </w:p>
        </w:tc>
        <w:tc>
          <w:tcPr>
            <w:tcW w:w="14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财政局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文旅局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p/>
    <w:sectPr>
      <w:pgSz w:w="16838" w:h="11906" w:orient="landscape"/>
      <w:pgMar w:top="1236" w:right="1440" w:bottom="1236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04D67"/>
    <w:rsid w:val="5700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2020-08-12T09:52:00Z</dcterms:created>
  <dc:creator>阮沅沅</dc:creator>
  <cp:lastModifiedBy>阮沅沅</cp:lastModifiedBy>
  <dcterms:modified xsi:type="dcterms:W3CDTF">2020-08-12T09:53:23Z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