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8A7" w:rsidRDefault="0066096E">
      <w:pPr>
        <w:autoSpaceDE w:val="0"/>
        <w:autoSpaceDN w:val="0"/>
        <w:spacing w:line="560" w:lineRule="exact"/>
        <w:jc w:val="left"/>
        <w:rPr>
          <w:rFonts w:ascii="黑体" w:eastAsia="黑体" w:hAnsi="黑体" w:cs="黑体"/>
          <w:sz w:val="32"/>
          <w:szCs w:val="32"/>
        </w:rPr>
      </w:pPr>
      <w:r>
        <w:rPr>
          <w:rFonts w:ascii="黑体" w:eastAsia="黑体" w:hAnsi="黑体" w:cs="黑体" w:hint="eastAsia"/>
          <w:sz w:val="32"/>
          <w:szCs w:val="32"/>
        </w:rPr>
        <w:t>附件1</w:t>
      </w:r>
    </w:p>
    <w:p w:rsidR="005408A7" w:rsidRDefault="005408A7">
      <w:pPr>
        <w:ind w:firstLine="560"/>
      </w:pPr>
    </w:p>
    <w:p w:rsidR="005408A7" w:rsidRDefault="0066096E">
      <w:pPr>
        <w:autoSpaceDE w:val="0"/>
        <w:autoSpaceDN w:val="0"/>
        <w:spacing w:line="560" w:lineRule="exact"/>
        <w:jc w:val="center"/>
        <w:rPr>
          <w:rFonts w:ascii="方正小标宋简体" w:eastAsia="方正小标宋简体" w:hAnsi="宋体" w:cs="方正小标宋简体"/>
          <w:sz w:val="44"/>
          <w:szCs w:val="44"/>
        </w:rPr>
      </w:pPr>
      <w:r>
        <w:rPr>
          <w:rFonts w:ascii="方正小标宋简体" w:eastAsia="方正小标宋简体" w:hAnsi="宋体" w:cs="方正小标宋简体" w:hint="eastAsia"/>
          <w:sz w:val="44"/>
          <w:szCs w:val="44"/>
        </w:rPr>
        <w:t>德化县</w:t>
      </w:r>
      <w:r w:rsidR="009A7F6F" w:rsidRPr="009A7F6F">
        <w:rPr>
          <w:rFonts w:ascii="方正小标宋简体" w:eastAsia="方正小标宋简体" w:hAnsi="宋体" w:cs="方正小标宋简体" w:hint="eastAsia"/>
          <w:sz w:val="44"/>
          <w:szCs w:val="44"/>
        </w:rPr>
        <w:t>国宝开发园区一期</w:t>
      </w:r>
      <w:r>
        <w:rPr>
          <w:rFonts w:ascii="方正小标宋简体" w:eastAsia="方正小标宋简体" w:hAnsi="宋体" w:cs="方正小标宋简体" w:hint="eastAsia"/>
          <w:sz w:val="44"/>
          <w:szCs w:val="44"/>
        </w:rPr>
        <w:t>土地征收</w:t>
      </w:r>
    </w:p>
    <w:p w:rsidR="005408A7" w:rsidRDefault="0066096E">
      <w:pPr>
        <w:autoSpaceDE w:val="0"/>
        <w:autoSpaceDN w:val="0"/>
        <w:spacing w:line="560" w:lineRule="exact"/>
        <w:jc w:val="center"/>
        <w:rPr>
          <w:rFonts w:ascii="方正小标宋简体" w:eastAsia="方正小标宋简体" w:hAnsi="宋体" w:cs="方正小标宋简体"/>
          <w:sz w:val="44"/>
          <w:szCs w:val="44"/>
        </w:rPr>
      </w:pPr>
      <w:r>
        <w:rPr>
          <w:rFonts w:ascii="方正小标宋简体" w:eastAsia="方正小标宋简体" w:hAnsi="宋体" w:cs="方正小标宋简体" w:hint="eastAsia"/>
          <w:sz w:val="44"/>
          <w:szCs w:val="44"/>
        </w:rPr>
        <w:t>成片开发方案（草案）</w:t>
      </w:r>
    </w:p>
    <w:p w:rsidR="005408A7" w:rsidRDefault="005408A7">
      <w:pPr>
        <w:ind w:firstLine="560"/>
      </w:pPr>
    </w:p>
    <w:p w:rsidR="005408A7" w:rsidRDefault="0066096E">
      <w:pPr>
        <w:autoSpaceDE w:val="0"/>
        <w:autoSpaceDN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一、编制依据</w:t>
      </w:r>
    </w:p>
    <w:p w:rsidR="005408A7" w:rsidRDefault="0066096E">
      <w:pPr>
        <w:autoSpaceDE w:val="0"/>
        <w:autoSpaceDN w:val="0"/>
        <w:spacing w:line="560" w:lineRule="exact"/>
        <w:ind w:firstLineChars="200" w:firstLine="640"/>
        <w:rPr>
          <w:rFonts w:ascii="仿宋_GB2312" w:eastAsia="仿宋_GB2312" w:hAnsi="宋体" w:cs="仿宋_GB2312"/>
          <w:sz w:val="32"/>
          <w:szCs w:val="32"/>
          <w:lang w:val="zh-CN"/>
        </w:rPr>
      </w:pPr>
      <w:r>
        <w:rPr>
          <w:rFonts w:ascii="仿宋_GB2312" w:eastAsia="仿宋_GB2312" w:hAnsi="宋体" w:cs="仿宋_GB2312" w:hint="eastAsia"/>
          <w:sz w:val="32"/>
          <w:szCs w:val="32"/>
          <w:lang w:val="zh-CN"/>
        </w:rPr>
        <w:t>依据德化县国民经济和社会发展规划和年度计划、《德化县土地利用总体规划》（2006-2020年）、《德化县城市总体规划</w:t>
      </w:r>
      <w:r w:rsidR="00313F1B">
        <w:rPr>
          <w:rFonts w:ascii="仿宋_GB2312" w:eastAsia="仿宋_GB2312" w:hAnsi="宋体" w:cs="仿宋_GB2312" w:hint="eastAsia"/>
          <w:sz w:val="32"/>
          <w:szCs w:val="32"/>
          <w:lang w:val="zh-CN"/>
        </w:rPr>
        <w:t>修编</w:t>
      </w:r>
      <w:r>
        <w:rPr>
          <w:rFonts w:ascii="仿宋_GB2312" w:eastAsia="仿宋_GB2312" w:hAnsi="宋体" w:cs="仿宋_GB2312" w:hint="eastAsia"/>
          <w:sz w:val="32"/>
          <w:szCs w:val="32"/>
          <w:lang w:val="zh-CN"/>
        </w:rPr>
        <w:t>》</w:t>
      </w:r>
      <w:r w:rsidR="00313F1B">
        <w:rPr>
          <w:rFonts w:ascii="仿宋_GB2312" w:eastAsia="仿宋_GB2312" w:hAnsi="宋体" w:cs="仿宋_GB2312" w:hint="eastAsia"/>
          <w:sz w:val="32"/>
          <w:szCs w:val="32"/>
          <w:lang w:val="zh-CN"/>
        </w:rPr>
        <w:t>（2008-2020年）</w:t>
      </w:r>
      <w:r>
        <w:rPr>
          <w:rFonts w:ascii="仿宋_GB2312" w:eastAsia="仿宋_GB2312" w:hAnsi="宋体" w:cs="仿宋_GB2312" w:hint="eastAsia"/>
          <w:sz w:val="32"/>
          <w:szCs w:val="32"/>
          <w:lang w:val="zh-CN"/>
        </w:rPr>
        <w:t>、《</w:t>
      </w:r>
      <w:r w:rsidR="00BC3C3A" w:rsidRPr="00BC3C3A">
        <w:rPr>
          <w:rFonts w:ascii="仿宋_GB2312" w:eastAsia="仿宋_GB2312" w:hAnsi="宋体" w:cs="仿宋_GB2312" w:hint="eastAsia"/>
          <w:sz w:val="32"/>
          <w:szCs w:val="32"/>
          <w:lang w:val="zh-CN"/>
        </w:rPr>
        <w:t>德化县</w:t>
      </w:r>
      <w:r w:rsidR="009A7F6F">
        <w:rPr>
          <w:rFonts w:ascii="仿宋_GB2312" w:eastAsia="仿宋_GB2312" w:hAnsi="宋体" w:cs="仿宋_GB2312" w:hint="eastAsia"/>
          <w:sz w:val="32"/>
          <w:szCs w:val="32"/>
          <w:lang w:val="zh-CN"/>
        </w:rPr>
        <w:t>国宝开发园区</w:t>
      </w:r>
      <w:r w:rsidR="00BC3C3A" w:rsidRPr="00BC3C3A">
        <w:rPr>
          <w:rFonts w:ascii="仿宋_GB2312" w:eastAsia="仿宋_GB2312" w:hAnsi="宋体" w:cs="仿宋_GB2312" w:hint="eastAsia"/>
          <w:sz w:val="32"/>
          <w:szCs w:val="32"/>
          <w:lang w:val="zh-CN"/>
        </w:rPr>
        <w:t>控制性详细规划</w:t>
      </w:r>
      <w:r>
        <w:rPr>
          <w:rFonts w:ascii="仿宋_GB2312" w:eastAsia="仿宋_GB2312" w:hAnsi="宋体" w:cs="仿宋_GB2312" w:hint="eastAsia"/>
          <w:sz w:val="32"/>
          <w:szCs w:val="32"/>
          <w:lang w:val="zh-CN"/>
        </w:rPr>
        <w:t>》，编制《德化县</w:t>
      </w:r>
      <w:r w:rsidR="009A7F6F" w:rsidRPr="009A7F6F">
        <w:rPr>
          <w:rFonts w:ascii="仿宋_GB2312" w:eastAsia="仿宋_GB2312" w:hAnsi="宋体" w:cs="仿宋_GB2312" w:hint="eastAsia"/>
          <w:sz w:val="32"/>
          <w:szCs w:val="32"/>
          <w:lang w:val="zh-CN"/>
        </w:rPr>
        <w:t>国宝开发园区一期</w:t>
      </w:r>
      <w:r>
        <w:rPr>
          <w:rFonts w:ascii="仿宋_GB2312" w:eastAsia="仿宋_GB2312" w:hAnsi="宋体" w:cs="仿宋_GB2312" w:hint="eastAsia"/>
          <w:sz w:val="32"/>
          <w:szCs w:val="32"/>
          <w:lang w:val="zh-CN"/>
        </w:rPr>
        <w:t>土地征收成片开发方案（草案）》。</w:t>
      </w:r>
    </w:p>
    <w:p w:rsidR="005408A7" w:rsidRDefault="0066096E">
      <w:pPr>
        <w:autoSpaceDE w:val="0"/>
        <w:autoSpaceDN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二、基本情况</w:t>
      </w:r>
    </w:p>
    <w:p w:rsidR="005408A7" w:rsidRDefault="0066096E">
      <w:pPr>
        <w:autoSpaceDE w:val="0"/>
        <w:autoSpaceDN w:val="0"/>
        <w:spacing w:line="560" w:lineRule="exact"/>
        <w:ind w:firstLineChars="200" w:firstLine="640"/>
        <w:rPr>
          <w:rFonts w:ascii="仿宋_GB2312" w:eastAsia="仿宋_GB2312" w:hAnsi="宋体" w:cs="仿宋_GB2312"/>
          <w:sz w:val="32"/>
          <w:szCs w:val="32"/>
          <w:lang w:val="zh-CN"/>
        </w:rPr>
      </w:pPr>
      <w:r>
        <w:rPr>
          <w:rFonts w:ascii="仿宋_GB2312" w:eastAsia="仿宋_GB2312" w:hAnsi="宋体" w:cs="仿宋_GB2312" w:hint="eastAsia"/>
          <w:sz w:val="32"/>
          <w:szCs w:val="32"/>
          <w:lang w:val="zh-CN"/>
        </w:rPr>
        <w:t>本次成片开发区域涉及1</w:t>
      </w:r>
      <w:r w:rsidR="00187AB8">
        <w:rPr>
          <w:rFonts w:ascii="仿宋_GB2312" w:eastAsia="仿宋_GB2312" w:hAnsi="宋体" w:cs="仿宋_GB2312" w:hint="eastAsia"/>
          <w:sz w:val="32"/>
          <w:szCs w:val="32"/>
          <w:lang w:val="zh-CN"/>
        </w:rPr>
        <w:t>个乡</w:t>
      </w:r>
      <w:r w:rsidR="009A7F6F">
        <w:rPr>
          <w:rFonts w:ascii="仿宋_GB2312" w:eastAsia="仿宋_GB2312" w:hAnsi="宋体" w:cs="仿宋_GB2312" w:hint="eastAsia"/>
          <w:sz w:val="32"/>
          <w:szCs w:val="32"/>
          <w:lang w:val="zh-CN"/>
        </w:rPr>
        <w:t>3</w:t>
      </w:r>
      <w:r>
        <w:rPr>
          <w:rFonts w:ascii="仿宋_GB2312" w:eastAsia="仿宋_GB2312" w:hAnsi="宋体" w:cs="仿宋_GB2312" w:hint="eastAsia"/>
          <w:sz w:val="32"/>
          <w:szCs w:val="32"/>
          <w:lang w:val="zh-CN"/>
        </w:rPr>
        <w:t>个村</w:t>
      </w:r>
      <w:r w:rsidR="009A7F6F">
        <w:rPr>
          <w:rFonts w:ascii="仿宋_GB2312" w:eastAsia="仿宋_GB2312" w:hAnsi="宋体" w:cs="仿宋_GB2312" w:hint="eastAsia"/>
          <w:sz w:val="32"/>
          <w:szCs w:val="32"/>
          <w:lang w:val="zh-CN"/>
        </w:rPr>
        <w:t>及1个国有单位</w:t>
      </w:r>
      <w:r>
        <w:rPr>
          <w:rFonts w:ascii="仿宋_GB2312" w:eastAsia="仿宋_GB2312" w:hAnsi="宋体" w:cs="仿宋_GB2312" w:hint="eastAsia"/>
          <w:sz w:val="32"/>
          <w:szCs w:val="32"/>
          <w:lang w:val="zh-CN"/>
        </w:rPr>
        <w:t>。成片开发区域总面积</w:t>
      </w:r>
      <w:r w:rsidR="00187AB8">
        <w:rPr>
          <w:rFonts w:ascii="仿宋_GB2312" w:eastAsia="仿宋_GB2312" w:hAnsi="宋体" w:cs="仿宋_GB2312" w:hint="eastAsia"/>
          <w:sz w:val="32"/>
          <w:szCs w:val="32"/>
          <w:lang w:val="zh-CN"/>
        </w:rPr>
        <w:t>40.6969</w:t>
      </w:r>
      <w:r>
        <w:rPr>
          <w:rFonts w:ascii="仿宋_GB2312" w:eastAsia="仿宋_GB2312" w:hAnsi="宋体" w:cs="仿宋_GB2312" w:hint="eastAsia"/>
          <w:sz w:val="32"/>
          <w:szCs w:val="32"/>
          <w:lang w:val="zh-CN"/>
        </w:rPr>
        <w:t>公顷，涉及</w:t>
      </w:r>
      <w:proofErr w:type="gramStart"/>
      <w:r w:rsidR="00187AB8">
        <w:rPr>
          <w:rFonts w:ascii="仿宋_GB2312" w:eastAsia="仿宋_GB2312" w:hAnsi="宋体" w:cs="仿宋_GB2312" w:hint="eastAsia"/>
          <w:sz w:val="32"/>
          <w:szCs w:val="32"/>
          <w:lang w:val="zh-CN"/>
        </w:rPr>
        <w:t>国宝乡南斗村</w:t>
      </w:r>
      <w:proofErr w:type="gramEnd"/>
      <w:r>
        <w:rPr>
          <w:rFonts w:ascii="仿宋_GB2312" w:eastAsia="仿宋_GB2312" w:hAnsi="宋体" w:cs="仿宋_GB2312" w:hint="eastAsia"/>
          <w:sz w:val="32"/>
          <w:szCs w:val="32"/>
          <w:lang w:val="zh-CN"/>
        </w:rPr>
        <w:t>集体土地</w:t>
      </w:r>
      <w:r w:rsidR="00187AB8">
        <w:rPr>
          <w:rFonts w:ascii="仿宋_GB2312" w:eastAsia="仿宋_GB2312" w:hAnsi="宋体" w:cs="仿宋_GB2312" w:hint="eastAsia"/>
          <w:sz w:val="32"/>
          <w:szCs w:val="32"/>
          <w:lang w:val="zh-CN"/>
        </w:rPr>
        <w:t>31.2215</w:t>
      </w:r>
      <w:r w:rsidR="00F863DA">
        <w:rPr>
          <w:rFonts w:ascii="仿宋_GB2312" w:eastAsia="仿宋_GB2312" w:hAnsi="宋体" w:cs="仿宋_GB2312" w:hint="eastAsia"/>
          <w:sz w:val="32"/>
          <w:szCs w:val="32"/>
          <w:lang w:val="zh-CN"/>
        </w:rPr>
        <w:t>公顷</w:t>
      </w:r>
      <w:r w:rsidR="00187AB8">
        <w:rPr>
          <w:rFonts w:ascii="仿宋_GB2312" w:eastAsia="仿宋_GB2312" w:hAnsi="宋体" w:cs="仿宋_GB2312" w:hint="eastAsia"/>
          <w:sz w:val="32"/>
          <w:szCs w:val="32"/>
          <w:lang w:val="zh-CN"/>
        </w:rPr>
        <w:t>、厚德村4.6179公顷、佛岭村4.6964公顷及国有土地0.1611公顷</w:t>
      </w:r>
      <w:r>
        <w:rPr>
          <w:rFonts w:ascii="仿宋_GB2312" w:eastAsia="仿宋_GB2312" w:hAnsi="宋体" w:cs="仿宋_GB2312" w:hint="eastAsia"/>
          <w:sz w:val="32"/>
          <w:szCs w:val="32"/>
          <w:lang w:val="zh-CN"/>
        </w:rPr>
        <w:t>。其中农用地</w:t>
      </w:r>
      <w:r w:rsidR="00187AB8">
        <w:rPr>
          <w:rFonts w:ascii="仿宋_GB2312" w:eastAsia="仿宋_GB2312" w:hAnsi="宋体" w:cs="仿宋_GB2312" w:hint="eastAsia"/>
          <w:sz w:val="32"/>
          <w:szCs w:val="32"/>
          <w:lang w:val="zh-CN"/>
        </w:rPr>
        <w:t>36.1051</w:t>
      </w:r>
      <w:r>
        <w:rPr>
          <w:rFonts w:ascii="仿宋_GB2312" w:eastAsia="仿宋_GB2312" w:hAnsi="宋体" w:cs="仿宋_GB2312" w:hint="eastAsia"/>
          <w:sz w:val="32"/>
          <w:szCs w:val="32"/>
          <w:lang w:val="zh-CN"/>
        </w:rPr>
        <w:t>公顷</w:t>
      </w:r>
      <w:r w:rsidR="001C1B17">
        <w:rPr>
          <w:rFonts w:ascii="仿宋_GB2312" w:eastAsia="仿宋_GB2312" w:hAnsi="宋体" w:cs="仿宋_GB2312" w:hint="eastAsia"/>
          <w:sz w:val="32"/>
          <w:szCs w:val="32"/>
          <w:lang w:val="zh-CN"/>
        </w:rPr>
        <w:t>（耕地</w:t>
      </w:r>
      <w:r w:rsidR="00F863DA">
        <w:rPr>
          <w:rFonts w:ascii="仿宋_GB2312" w:eastAsia="仿宋_GB2312" w:hAnsi="宋体" w:cs="仿宋_GB2312" w:hint="eastAsia"/>
          <w:sz w:val="32"/>
          <w:szCs w:val="32"/>
          <w:lang w:val="zh-CN"/>
        </w:rPr>
        <w:t>0.</w:t>
      </w:r>
      <w:r w:rsidR="00187AB8">
        <w:rPr>
          <w:rFonts w:ascii="仿宋_GB2312" w:eastAsia="仿宋_GB2312" w:hAnsi="宋体" w:cs="仿宋_GB2312" w:hint="eastAsia"/>
          <w:sz w:val="32"/>
          <w:szCs w:val="32"/>
          <w:lang w:val="zh-CN"/>
        </w:rPr>
        <w:t>5392</w:t>
      </w:r>
      <w:r w:rsidR="001C1B17">
        <w:rPr>
          <w:rFonts w:ascii="仿宋_GB2312" w:eastAsia="仿宋_GB2312" w:hAnsi="宋体" w:cs="仿宋_GB2312" w:hint="eastAsia"/>
          <w:sz w:val="32"/>
          <w:szCs w:val="32"/>
          <w:lang w:val="zh-CN"/>
        </w:rPr>
        <w:t>公顷）</w:t>
      </w:r>
      <w:r>
        <w:rPr>
          <w:rFonts w:ascii="仿宋_GB2312" w:eastAsia="仿宋_GB2312" w:hAnsi="宋体" w:cs="仿宋_GB2312" w:hint="eastAsia"/>
          <w:sz w:val="32"/>
          <w:szCs w:val="32"/>
          <w:lang w:val="zh-CN"/>
        </w:rPr>
        <w:t>、建设用地</w:t>
      </w:r>
      <w:r w:rsidR="00187AB8">
        <w:rPr>
          <w:rFonts w:ascii="仿宋_GB2312" w:eastAsia="仿宋_GB2312" w:hAnsi="宋体" w:cs="仿宋_GB2312" w:hint="eastAsia"/>
          <w:sz w:val="32"/>
          <w:szCs w:val="32"/>
          <w:lang w:val="zh-CN"/>
        </w:rPr>
        <w:t>0.2094</w:t>
      </w:r>
      <w:r>
        <w:rPr>
          <w:rFonts w:ascii="仿宋_GB2312" w:eastAsia="仿宋_GB2312" w:hAnsi="宋体" w:cs="仿宋_GB2312" w:hint="eastAsia"/>
          <w:sz w:val="32"/>
          <w:szCs w:val="32"/>
          <w:lang w:val="zh-CN"/>
        </w:rPr>
        <w:t>公顷、未利用地</w:t>
      </w:r>
      <w:r w:rsidR="00187AB8">
        <w:rPr>
          <w:rFonts w:ascii="仿宋_GB2312" w:eastAsia="仿宋_GB2312" w:hAnsi="宋体" w:cs="仿宋_GB2312" w:hint="eastAsia"/>
          <w:sz w:val="32"/>
          <w:szCs w:val="32"/>
          <w:lang w:val="zh-CN"/>
        </w:rPr>
        <w:t>4.3824</w:t>
      </w:r>
      <w:r w:rsidR="001C1B17">
        <w:rPr>
          <w:rFonts w:ascii="仿宋_GB2312" w:eastAsia="仿宋_GB2312" w:hAnsi="宋体" w:cs="仿宋_GB2312" w:hint="eastAsia"/>
          <w:sz w:val="32"/>
          <w:szCs w:val="32"/>
          <w:lang w:val="zh-CN"/>
        </w:rPr>
        <w:t>公</w:t>
      </w:r>
      <w:r>
        <w:rPr>
          <w:rFonts w:ascii="仿宋_GB2312" w:eastAsia="仿宋_GB2312" w:hAnsi="宋体" w:cs="仿宋_GB2312" w:hint="eastAsia"/>
          <w:sz w:val="32"/>
          <w:szCs w:val="32"/>
          <w:lang w:val="zh-CN"/>
        </w:rPr>
        <w:t>顷。</w:t>
      </w:r>
    </w:p>
    <w:p w:rsidR="005408A7" w:rsidRDefault="0066096E">
      <w:pPr>
        <w:autoSpaceDE w:val="0"/>
        <w:autoSpaceDN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三、成片开发必要性</w:t>
      </w:r>
    </w:p>
    <w:p w:rsidR="00DF637C" w:rsidRPr="00C53CF7" w:rsidRDefault="00DF637C" w:rsidP="00C53CF7">
      <w:pPr>
        <w:pStyle w:val="a3"/>
        <w:ind w:firstLine="640"/>
        <w:rPr>
          <w:rFonts w:ascii="楷体_GB2312" w:eastAsia="楷体_GB2312" w:hAnsi="楷体_GB2312" w:cs="楷体_GB2312"/>
          <w:sz w:val="32"/>
          <w:szCs w:val="32"/>
          <w:lang w:val="zh-CN"/>
        </w:rPr>
      </w:pPr>
      <w:bookmarkStart w:id="0" w:name="_Toc63606558"/>
      <w:r w:rsidRPr="00DF637C">
        <w:rPr>
          <w:rFonts w:ascii="楷体_GB2312" w:eastAsia="楷体_GB2312" w:hAnsi="楷体_GB2312" w:cs="楷体_GB2312" w:hint="eastAsia"/>
          <w:sz w:val="32"/>
          <w:szCs w:val="32"/>
          <w:lang w:val="zh-CN"/>
        </w:rPr>
        <w:t>（一）</w:t>
      </w:r>
      <w:r w:rsidR="004D546A" w:rsidRPr="004D546A">
        <w:rPr>
          <w:rFonts w:ascii="楷体_GB2312" w:eastAsia="楷体_GB2312" w:hAnsi="楷体_GB2312" w:cs="楷体_GB2312" w:hint="eastAsia"/>
          <w:sz w:val="32"/>
          <w:szCs w:val="32"/>
          <w:lang w:val="zh-CN"/>
        </w:rPr>
        <w:t>促进德化特色产业的融合发展</w:t>
      </w:r>
    </w:p>
    <w:bookmarkEnd w:id="0"/>
    <w:p w:rsidR="004D546A" w:rsidRPr="004D546A" w:rsidRDefault="004D546A" w:rsidP="004D546A">
      <w:pPr>
        <w:pStyle w:val="a7"/>
        <w:ind w:firstLine="640"/>
        <w:rPr>
          <w:rFonts w:ascii="仿宋_GB2312" w:hAnsi="宋体" w:cs="仿宋_GB2312"/>
          <w:kern w:val="2"/>
          <w:sz w:val="32"/>
          <w:szCs w:val="32"/>
          <w:lang w:val="zh-CN"/>
        </w:rPr>
      </w:pPr>
      <w:r w:rsidRPr="004D546A">
        <w:rPr>
          <w:rFonts w:ascii="仿宋_GB2312" w:hAnsi="宋体" w:cs="仿宋_GB2312" w:hint="eastAsia"/>
          <w:kern w:val="2"/>
          <w:sz w:val="32"/>
          <w:szCs w:val="32"/>
          <w:lang w:val="zh-CN"/>
        </w:rPr>
        <w:t>德化是世界陶瓷之都，也是闻名的竹子之乡。</w:t>
      </w:r>
      <w:r w:rsidR="009D5A00">
        <w:rPr>
          <w:rFonts w:ascii="仿宋_GB2312" w:hAnsi="宋体" w:cs="仿宋_GB2312" w:hint="eastAsia"/>
          <w:kern w:val="2"/>
          <w:sz w:val="32"/>
          <w:szCs w:val="32"/>
          <w:lang w:val="zh-CN"/>
        </w:rPr>
        <w:t>本次成片开发</w:t>
      </w:r>
      <w:r w:rsidRPr="004D546A">
        <w:rPr>
          <w:rFonts w:ascii="仿宋_GB2312" w:hAnsi="宋体" w:cs="仿宋_GB2312" w:hint="eastAsia"/>
          <w:kern w:val="2"/>
          <w:sz w:val="32"/>
          <w:szCs w:val="32"/>
          <w:lang w:val="zh-CN"/>
        </w:rPr>
        <w:t>的实施，将促进德化传统竹编工艺与陶瓷产业的有机结合，做好优秀的传统历史工艺的传承，努力实现“以陶带竹，以竹促陶”互相促进的双赢局面，促进德化特色产业的融合发展。</w:t>
      </w:r>
    </w:p>
    <w:p w:rsidR="00C53CF7" w:rsidRPr="00C53CF7" w:rsidRDefault="00DF637C" w:rsidP="00C53CF7">
      <w:pPr>
        <w:pStyle w:val="a3"/>
        <w:ind w:left="640" w:firstLineChars="0" w:firstLine="0"/>
        <w:rPr>
          <w:rFonts w:ascii="楷体_GB2312" w:eastAsia="楷体_GB2312" w:hAnsi="楷体_GB2312" w:cs="楷体_GB2312"/>
          <w:sz w:val="32"/>
          <w:szCs w:val="32"/>
          <w:lang w:val="zh-CN"/>
        </w:rPr>
      </w:pPr>
      <w:r w:rsidRPr="00DF637C">
        <w:rPr>
          <w:rFonts w:ascii="楷体_GB2312" w:eastAsia="楷体_GB2312" w:hAnsi="楷体_GB2312" w:cs="楷体_GB2312" w:hint="eastAsia"/>
          <w:sz w:val="32"/>
          <w:szCs w:val="32"/>
          <w:lang w:val="zh-CN"/>
        </w:rPr>
        <w:t>（二）</w:t>
      </w:r>
      <w:r w:rsidR="004D546A" w:rsidRPr="004D546A">
        <w:rPr>
          <w:rFonts w:ascii="楷体_GB2312" w:eastAsia="楷体_GB2312" w:hAnsi="楷体_GB2312" w:cs="楷体_GB2312" w:hint="eastAsia"/>
          <w:sz w:val="32"/>
          <w:szCs w:val="32"/>
          <w:lang w:val="zh-CN"/>
        </w:rPr>
        <w:t>强化产业集聚功能，打造竹木加工园区</w:t>
      </w:r>
    </w:p>
    <w:p w:rsidR="004D546A" w:rsidRPr="004D546A" w:rsidRDefault="004D546A" w:rsidP="004D546A">
      <w:pPr>
        <w:pStyle w:val="a7"/>
        <w:ind w:firstLine="640"/>
        <w:rPr>
          <w:rFonts w:ascii="仿宋_GB2312" w:hAnsi="宋体" w:cs="仿宋_GB2312"/>
          <w:kern w:val="2"/>
          <w:sz w:val="32"/>
          <w:szCs w:val="32"/>
          <w:lang w:val="zh-CN"/>
        </w:rPr>
      </w:pPr>
      <w:r w:rsidRPr="004D546A">
        <w:rPr>
          <w:rFonts w:ascii="仿宋_GB2312" w:hAnsi="宋体" w:cs="仿宋_GB2312" w:hint="eastAsia"/>
          <w:kern w:val="2"/>
          <w:sz w:val="32"/>
          <w:szCs w:val="32"/>
          <w:lang w:val="zh-CN"/>
        </w:rPr>
        <w:lastRenderedPageBreak/>
        <w:t>德化县竹类资源丰富，是泉州市毛竹的主要产区。毛竹作为竹产区</w:t>
      </w:r>
      <w:r w:rsidR="008B7BA6">
        <w:rPr>
          <w:rFonts w:ascii="仿宋_GB2312" w:hAnsi="宋体" w:cs="仿宋_GB2312" w:hint="eastAsia"/>
          <w:kern w:val="2"/>
          <w:sz w:val="32"/>
          <w:szCs w:val="32"/>
          <w:lang w:val="zh-CN"/>
        </w:rPr>
        <w:t>林</w:t>
      </w:r>
      <w:r w:rsidRPr="004D546A">
        <w:rPr>
          <w:rFonts w:ascii="仿宋_GB2312" w:hAnsi="宋体" w:cs="仿宋_GB2312" w:hint="eastAsia"/>
          <w:kern w:val="2"/>
          <w:sz w:val="32"/>
          <w:szCs w:val="32"/>
          <w:lang w:val="zh-CN"/>
        </w:rPr>
        <w:t>业的支柱产业，是竹产区农民主要收入来源。通过本次成片开发，</w:t>
      </w:r>
      <w:proofErr w:type="gramStart"/>
      <w:r w:rsidRPr="004D546A">
        <w:rPr>
          <w:rFonts w:ascii="仿宋_GB2312" w:hAnsi="宋体" w:cs="仿宋_GB2312" w:hint="eastAsia"/>
          <w:kern w:val="2"/>
          <w:sz w:val="32"/>
          <w:szCs w:val="32"/>
          <w:lang w:val="zh-CN"/>
        </w:rPr>
        <w:t>国宝乡</w:t>
      </w:r>
      <w:proofErr w:type="gramEnd"/>
      <w:r w:rsidRPr="004D546A">
        <w:rPr>
          <w:rFonts w:ascii="仿宋_GB2312" w:hAnsi="宋体" w:cs="仿宋_GB2312" w:hint="eastAsia"/>
          <w:kern w:val="2"/>
          <w:sz w:val="32"/>
          <w:szCs w:val="32"/>
          <w:lang w:val="zh-CN"/>
        </w:rPr>
        <w:t>将完善园区各项基础设施和公共服务配套设施，整合相关资源推动竹木企业壮大，培育龙头企业，增强竹木精深加工延链，做大做</w:t>
      </w:r>
      <w:proofErr w:type="gramStart"/>
      <w:r w:rsidRPr="004D546A">
        <w:rPr>
          <w:rFonts w:ascii="仿宋_GB2312" w:hAnsi="宋体" w:cs="仿宋_GB2312" w:hint="eastAsia"/>
          <w:kern w:val="2"/>
          <w:sz w:val="32"/>
          <w:szCs w:val="32"/>
          <w:lang w:val="zh-CN"/>
        </w:rPr>
        <w:t>强产业</w:t>
      </w:r>
      <w:proofErr w:type="gramEnd"/>
      <w:r w:rsidRPr="004D546A">
        <w:rPr>
          <w:rFonts w:ascii="仿宋_GB2312" w:hAnsi="宋体" w:cs="仿宋_GB2312" w:hint="eastAsia"/>
          <w:kern w:val="2"/>
          <w:sz w:val="32"/>
          <w:szCs w:val="32"/>
          <w:lang w:val="zh-CN"/>
        </w:rPr>
        <w:t>链，吸引</w:t>
      </w:r>
      <w:r w:rsidR="00C30484">
        <w:rPr>
          <w:rFonts w:ascii="仿宋_GB2312" w:hAnsi="宋体" w:cs="仿宋_GB2312" w:hint="eastAsia"/>
          <w:kern w:val="2"/>
          <w:sz w:val="32"/>
          <w:szCs w:val="32"/>
          <w:lang w:val="zh-CN"/>
        </w:rPr>
        <w:t>园</w:t>
      </w:r>
      <w:r w:rsidRPr="004D546A">
        <w:rPr>
          <w:rFonts w:ascii="仿宋_GB2312" w:hAnsi="宋体" w:cs="仿宋_GB2312" w:hint="eastAsia"/>
          <w:kern w:val="2"/>
          <w:sz w:val="32"/>
          <w:szCs w:val="32"/>
          <w:lang w:val="zh-CN"/>
        </w:rPr>
        <w:t>区外的技术、资本和劳动等经济资源向园区集中，增强园区经济实力，加快竹木加工园区发展。</w:t>
      </w:r>
    </w:p>
    <w:p w:rsidR="004D546A" w:rsidRPr="004D546A" w:rsidRDefault="00DF637C" w:rsidP="004D546A">
      <w:pPr>
        <w:pStyle w:val="a7"/>
        <w:ind w:firstLine="640"/>
        <w:rPr>
          <w:rFonts w:ascii="楷体_GB2312" w:eastAsia="楷体_GB2312" w:hAnsi="楷体_GB2312" w:cs="楷体_GB2312"/>
          <w:kern w:val="2"/>
          <w:sz w:val="32"/>
          <w:szCs w:val="32"/>
          <w:lang w:val="zh-CN"/>
        </w:rPr>
      </w:pPr>
      <w:r w:rsidRPr="00DF637C">
        <w:rPr>
          <w:rFonts w:ascii="楷体_GB2312" w:eastAsia="楷体_GB2312" w:hAnsi="楷体_GB2312" w:cs="楷体_GB2312" w:hint="eastAsia"/>
          <w:sz w:val="32"/>
          <w:szCs w:val="32"/>
          <w:lang w:val="zh-CN"/>
        </w:rPr>
        <w:t>（三）</w:t>
      </w:r>
      <w:r w:rsidR="004D546A" w:rsidRPr="004D546A">
        <w:rPr>
          <w:rFonts w:ascii="楷体_GB2312" w:eastAsia="楷体_GB2312" w:hAnsi="楷体_GB2312" w:cs="楷体_GB2312" w:hint="eastAsia"/>
          <w:kern w:val="2"/>
          <w:sz w:val="32"/>
          <w:szCs w:val="32"/>
          <w:lang w:val="zh-CN"/>
        </w:rPr>
        <w:t>强化产业融合，打造产业生态圈</w:t>
      </w:r>
    </w:p>
    <w:p w:rsidR="004D546A" w:rsidRPr="004D546A" w:rsidRDefault="004D546A" w:rsidP="004D546A">
      <w:pPr>
        <w:pStyle w:val="a7"/>
        <w:ind w:firstLine="640"/>
        <w:rPr>
          <w:rFonts w:ascii="仿宋_GB2312" w:hAnsi="宋体" w:cs="仿宋_GB2312"/>
          <w:kern w:val="2"/>
          <w:sz w:val="32"/>
          <w:szCs w:val="32"/>
          <w:lang w:val="zh-CN"/>
        </w:rPr>
      </w:pPr>
      <w:r w:rsidRPr="004D546A">
        <w:rPr>
          <w:rFonts w:ascii="仿宋_GB2312" w:hAnsi="宋体" w:cs="仿宋_GB2312" w:hint="eastAsia"/>
          <w:kern w:val="2"/>
          <w:sz w:val="32"/>
          <w:szCs w:val="32"/>
          <w:lang w:val="zh-CN"/>
        </w:rPr>
        <w:t>本次成片开发的实施，将有助于推动特色产业体系构建，形成以竹木制造为核心，融合机械制造、创意设计、文化展示及相关配套服务业，集展示、研发、营销、电商等为一体，</w:t>
      </w:r>
      <w:r w:rsidR="00C30484">
        <w:rPr>
          <w:rFonts w:ascii="仿宋_GB2312" w:hAnsi="宋体" w:cs="仿宋_GB2312" w:hint="eastAsia"/>
          <w:kern w:val="2"/>
          <w:sz w:val="32"/>
          <w:szCs w:val="32"/>
          <w:lang w:val="zh-CN"/>
        </w:rPr>
        <w:t>打造</w:t>
      </w:r>
      <w:r w:rsidRPr="004D546A">
        <w:rPr>
          <w:rFonts w:ascii="仿宋_GB2312" w:hAnsi="宋体" w:cs="仿宋_GB2312" w:hint="eastAsia"/>
          <w:kern w:val="2"/>
          <w:sz w:val="32"/>
          <w:szCs w:val="32"/>
          <w:lang w:val="zh-CN"/>
        </w:rPr>
        <w:t>产业融合发展的“产业生态圈”。</w:t>
      </w:r>
    </w:p>
    <w:p w:rsidR="004D546A" w:rsidRPr="004D546A" w:rsidRDefault="00C53CF7" w:rsidP="004D546A">
      <w:pPr>
        <w:pStyle w:val="a3"/>
        <w:ind w:firstLine="64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（四</w:t>
      </w:r>
      <w:r w:rsidRPr="00DF637C">
        <w:rPr>
          <w:rFonts w:ascii="楷体_GB2312" w:eastAsia="楷体_GB2312" w:hAnsi="楷体_GB2312" w:cs="楷体_GB2312" w:hint="eastAsia"/>
          <w:sz w:val="32"/>
          <w:szCs w:val="32"/>
          <w:lang w:val="zh-CN"/>
        </w:rPr>
        <w:t>）</w:t>
      </w:r>
      <w:r w:rsidR="004D546A" w:rsidRPr="004D546A">
        <w:rPr>
          <w:rFonts w:ascii="楷体_GB2312" w:eastAsia="楷体_GB2312" w:hAnsi="楷体_GB2312" w:cs="楷体_GB2312" w:hint="eastAsia"/>
          <w:sz w:val="32"/>
          <w:szCs w:val="32"/>
          <w:lang w:val="zh-CN"/>
        </w:rPr>
        <w:t>放大产业优势，建设环境友好型产业园区</w:t>
      </w:r>
    </w:p>
    <w:p w:rsidR="004D546A" w:rsidRPr="004D546A" w:rsidRDefault="004D546A" w:rsidP="004D546A">
      <w:pPr>
        <w:pStyle w:val="a7"/>
        <w:ind w:firstLine="640"/>
        <w:rPr>
          <w:rFonts w:ascii="仿宋_GB2312" w:hAnsi="宋体" w:cs="仿宋_GB2312"/>
          <w:kern w:val="2"/>
          <w:sz w:val="32"/>
          <w:szCs w:val="32"/>
          <w:lang w:val="zh-CN"/>
        </w:rPr>
      </w:pPr>
      <w:r w:rsidRPr="004D546A">
        <w:rPr>
          <w:rFonts w:ascii="仿宋_GB2312" w:hAnsi="宋体" w:cs="仿宋_GB2312" w:hint="eastAsia"/>
          <w:kern w:val="2"/>
          <w:sz w:val="32"/>
          <w:szCs w:val="32"/>
          <w:lang w:val="zh-CN"/>
        </w:rPr>
        <w:t>竹产业是中国林业重点发展的十大绿色富民产业之一，既是生态产业、绿色产业，</w:t>
      </w:r>
      <w:proofErr w:type="gramStart"/>
      <w:r w:rsidRPr="004D546A">
        <w:rPr>
          <w:rFonts w:ascii="仿宋_GB2312" w:hAnsi="宋体" w:cs="仿宋_GB2312" w:hint="eastAsia"/>
          <w:kern w:val="2"/>
          <w:sz w:val="32"/>
          <w:szCs w:val="32"/>
          <w:lang w:val="zh-CN"/>
        </w:rPr>
        <w:t>又是碳汇产业</w:t>
      </w:r>
      <w:proofErr w:type="gramEnd"/>
      <w:r w:rsidRPr="004D546A">
        <w:rPr>
          <w:rFonts w:ascii="仿宋_GB2312" w:hAnsi="宋体" w:cs="仿宋_GB2312" w:hint="eastAsia"/>
          <w:kern w:val="2"/>
          <w:sz w:val="32"/>
          <w:szCs w:val="32"/>
          <w:lang w:val="zh-CN"/>
        </w:rPr>
        <w:t>、循环产业。德化县作为典型的山区县，广阔的山区汇集了一大批具有区域特色的竹种。本次成片开发的实施将加快竹木产业发展，对于德化县的生态建设具有重要意义。</w:t>
      </w:r>
    </w:p>
    <w:p w:rsidR="005408A7" w:rsidRDefault="0066096E">
      <w:pPr>
        <w:autoSpaceDE w:val="0"/>
        <w:autoSpaceDN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四、功能分析</w:t>
      </w:r>
    </w:p>
    <w:p w:rsidR="00F8461E" w:rsidRPr="00F8461E" w:rsidRDefault="00F8461E" w:rsidP="00F8461E">
      <w:pPr>
        <w:pStyle w:val="a3"/>
        <w:spacing w:line="550" w:lineRule="exact"/>
        <w:ind w:firstLine="640"/>
        <w:rPr>
          <w:rFonts w:ascii="仿宋_GB2312" w:hAnsi="宋体" w:cs="仿宋_GB2312"/>
          <w:sz w:val="32"/>
          <w:szCs w:val="32"/>
          <w:lang w:val="zh-CN"/>
        </w:rPr>
      </w:pPr>
      <w:r w:rsidRPr="00F8461E">
        <w:rPr>
          <w:rFonts w:ascii="仿宋_GB2312" w:hAnsi="宋体" w:cs="仿宋_GB2312" w:hint="eastAsia"/>
          <w:sz w:val="32"/>
          <w:szCs w:val="32"/>
          <w:lang w:val="zh-CN"/>
        </w:rPr>
        <w:t>主要用途：本次成片开发区域主要为工业</w:t>
      </w:r>
      <w:r w:rsidR="004D546A">
        <w:rPr>
          <w:rFonts w:ascii="仿宋_GB2312" w:hAnsi="宋体" w:cs="仿宋_GB2312" w:hint="eastAsia"/>
          <w:sz w:val="32"/>
          <w:szCs w:val="32"/>
          <w:lang w:val="zh-CN"/>
        </w:rPr>
        <w:t>用地</w:t>
      </w:r>
      <w:r w:rsidRPr="00F8461E">
        <w:rPr>
          <w:rFonts w:ascii="仿宋_GB2312" w:hAnsi="宋体" w:cs="仿宋_GB2312" w:hint="eastAsia"/>
          <w:sz w:val="32"/>
          <w:szCs w:val="32"/>
          <w:lang w:val="zh-CN"/>
        </w:rPr>
        <w:t>。</w:t>
      </w:r>
    </w:p>
    <w:p w:rsidR="00F8461E" w:rsidRPr="00F8461E" w:rsidRDefault="00F8461E" w:rsidP="00F8461E">
      <w:pPr>
        <w:pStyle w:val="a3"/>
        <w:spacing w:line="550" w:lineRule="exact"/>
        <w:ind w:firstLine="640"/>
        <w:rPr>
          <w:rFonts w:ascii="仿宋_GB2312" w:hAnsi="宋体" w:cs="仿宋_GB2312"/>
          <w:sz w:val="32"/>
          <w:szCs w:val="32"/>
          <w:lang w:val="zh-CN"/>
        </w:rPr>
      </w:pPr>
      <w:r>
        <w:rPr>
          <w:rFonts w:ascii="仿宋_GB2312" w:hAnsi="宋体" w:cs="仿宋_GB2312" w:hint="eastAsia"/>
          <w:sz w:val="32"/>
          <w:szCs w:val="32"/>
          <w:lang w:val="zh-CN"/>
        </w:rPr>
        <w:t>本次</w:t>
      </w:r>
      <w:r w:rsidRPr="00F8461E">
        <w:rPr>
          <w:rFonts w:ascii="仿宋_GB2312" w:hAnsi="宋体" w:cs="仿宋_GB2312" w:hint="eastAsia"/>
          <w:sz w:val="32"/>
          <w:szCs w:val="32"/>
          <w:lang w:val="zh-CN"/>
        </w:rPr>
        <w:t>成片开发规划</w:t>
      </w:r>
      <w:r w:rsidR="004D546A">
        <w:rPr>
          <w:rFonts w:ascii="仿宋_GB2312" w:hAnsi="宋体" w:cs="仿宋_GB2312" w:hint="eastAsia"/>
          <w:sz w:val="32"/>
          <w:szCs w:val="32"/>
          <w:lang w:val="zh-CN"/>
        </w:rPr>
        <w:t>工矿</w:t>
      </w:r>
      <w:r w:rsidRPr="00F8461E">
        <w:rPr>
          <w:rFonts w:ascii="仿宋_GB2312" w:hAnsi="宋体" w:cs="仿宋_GB2312" w:hint="eastAsia"/>
          <w:sz w:val="32"/>
          <w:szCs w:val="32"/>
          <w:lang w:val="zh-CN"/>
        </w:rPr>
        <w:t>用地面积</w:t>
      </w:r>
      <w:r w:rsidR="004D546A">
        <w:rPr>
          <w:rFonts w:ascii="仿宋_GB2312" w:hAnsi="宋体" w:cs="仿宋_GB2312" w:hint="eastAsia"/>
          <w:sz w:val="32"/>
          <w:szCs w:val="32"/>
          <w:lang w:val="zh-CN"/>
        </w:rPr>
        <w:t>19.7206</w:t>
      </w:r>
      <w:r w:rsidRPr="00F8461E">
        <w:rPr>
          <w:rFonts w:ascii="仿宋_GB2312" w:hAnsi="宋体" w:cs="仿宋_GB2312" w:hint="eastAsia"/>
          <w:sz w:val="32"/>
          <w:szCs w:val="32"/>
          <w:lang w:val="zh-CN"/>
        </w:rPr>
        <w:t>公顷，</w:t>
      </w:r>
      <w:r w:rsidR="004D546A">
        <w:rPr>
          <w:rFonts w:ascii="仿宋_GB2312" w:hAnsi="宋体" w:cs="仿宋_GB2312" w:hint="eastAsia"/>
          <w:sz w:val="32"/>
          <w:szCs w:val="32"/>
          <w:lang w:val="zh-CN"/>
        </w:rPr>
        <w:t>商业服务业</w:t>
      </w:r>
      <w:r w:rsidR="00DC0D19">
        <w:rPr>
          <w:rFonts w:ascii="仿宋_GB2312" w:hAnsi="宋体" w:cs="仿宋_GB2312" w:hint="eastAsia"/>
          <w:sz w:val="32"/>
          <w:szCs w:val="32"/>
          <w:lang w:val="zh-CN"/>
        </w:rPr>
        <w:t>用地</w:t>
      </w:r>
      <w:r w:rsidRPr="00F8461E">
        <w:rPr>
          <w:rFonts w:ascii="仿宋_GB2312" w:hAnsi="宋体" w:cs="仿宋_GB2312" w:hint="eastAsia"/>
          <w:sz w:val="32"/>
          <w:szCs w:val="32"/>
          <w:lang w:val="zh-CN"/>
        </w:rPr>
        <w:t>面积</w:t>
      </w:r>
      <w:r w:rsidR="00DC0D19">
        <w:rPr>
          <w:rFonts w:ascii="仿宋_GB2312" w:hAnsi="宋体" w:cs="仿宋_GB2312" w:hint="eastAsia"/>
          <w:sz w:val="32"/>
          <w:szCs w:val="32"/>
          <w:lang w:val="zh-CN"/>
        </w:rPr>
        <w:t>3.0802</w:t>
      </w:r>
      <w:r w:rsidRPr="00F8461E">
        <w:rPr>
          <w:rFonts w:ascii="仿宋_GB2312" w:hAnsi="宋体" w:cs="仿宋_GB2312" w:hint="eastAsia"/>
          <w:sz w:val="32"/>
          <w:szCs w:val="32"/>
          <w:lang w:val="zh-CN"/>
        </w:rPr>
        <w:t>公顷，</w:t>
      </w:r>
      <w:r w:rsidR="00DC0D19">
        <w:rPr>
          <w:rFonts w:ascii="仿宋_GB2312" w:hAnsi="宋体" w:cs="仿宋_GB2312" w:hint="eastAsia"/>
          <w:sz w:val="32"/>
          <w:szCs w:val="32"/>
          <w:lang w:val="zh-CN"/>
        </w:rPr>
        <w:t>交通运输</w:t>
      </w:r>
      <w:r w:rsidRPr="00F8461E">
        <w:rPr>
          <w:rFonts w:ascii="仿宋_GB2312" w:hAnsi="宋体" w:cs="仿宋_GB2312" w:hint="eastAsia"/>
          <w:sz w:val="32"/>
          <w:szCs w:val="32"/>
          <w:lang w:val="zh-CN"/>
        </w:rPr>
        <w:t>用地面积</w:t>
      </w:r>
      <w:r w:rsidR="00DC0D19">
        <w:rPr>
          <w:rFonts w:ascii="仿宋_GB2312" w:hAnsi="宋体" w:cs="仿宋_GB2312" w:hint="eastAsia"/>
          <w:sz w:val="32"/>
          <w:szCs w:val="32"/>
          <w:lang w:val="zh-CN"/>
        </w:rPr>
        <w:t>8.5840</w:t>
      </w:r>
      <w:r w:rsidRPr="00F8461E">
        <w:rPr>
          <w:rFonts w:ascii="仿宋_GB2312" w:hAnsi="宋体" w:cs="仿宋_GB2312" w:hint="eastAsia"/>
          <w:sz w:val="32"/>
          <w:szCs w:val="32"/>
          <w:lang w:val="zh-CN"/>
        </w:rPr>
        <w:t>公顷，</w:t>
      </w:r>
      <w:r w:rsidR="00DC0D19">
        <w:rPr>
          <w:rFonts w:ascii="仿宋_GB2312" w:hAnsi="宋体" w:cs="仿宋_GB2312" w:hint="eastAsia"/>
          <w:sz w:val="32"/>
          <w:szCs w:val="32"/>
          <w:lang w:val="zh-CN"/>
        </w:rPr>
        <w:lastRenderedPageBreak/>
        <w:t>公用设施</w:t>
      </w:r>
      <w:r w:rsidRPr="00F8461E">
        <w:rPr>
          <w:rFonts w:ascii="仿宋_GB2312" w:hAnsi="宋体" w:cs="仿宋_GB2312" w:hint="eastAsia"/>
          <w:sz w:val="32"/>
          <w:szCs w:val="32"/>
          <w:lang w:val="zh-CN"/>
        </w:rPr>
        <w:t>用地</w:t>
      </w:r>
      <w:r w:rsidR="00DC0D19">
        <w:rPr>
          <w:rFonts w:ascii="仿宋_GB2312" w:hAnsi="宋体" w:cs="仿宋_GB2312" w:hint="eastAsia"/>
          <w:sz w:val="32"/>
          <w:szCs w:val="32"/>
          <w:lang w:val="zh-CN"/>
        </w:rPr>
        <w:t>面积2.9564</w:t>
      </w:r>
      <w:r w:rsidRPr="00F8461E">
        <w:rPr>
          <w:rFonts w:ascii="仿宋_GB2312" w:hAnsi="宋体" w:cs="仿宋_GB2312" w:hint="eastAsia"/>
          <w:sz w:val="32"/>
          <w:szCs w:val="32"/>
          <w:lang w:val="zh-CN"/>
        </w:rPr>
        <w:t>公顷</w:t>
      </w:r>
      <w:r w:rsidR="00DC0D19">
        <w:rPr>
          <w:rFonts w:ascii="仿宋_GB2312" w:hAnsi="宋体" w:cs="仿宋_GB2312" w:hint="eastAsia"/>
          <w:sz w:val="32"/>
          <w:szCs w:val="32"/>
          <w:lang w:val="zh-CN"/>
        </w:rPr>
        <w:t>，绿地与开敞空间用地面积6.3557公顷</w:t>
      </w:r>
      <w:r w:rsidRPr="00F8461E">
        <w:rPr>
          <w:rFonts w:ascii="仿宋_GB2312" w:hAnsi="宋体" w:cs="仿宋_GB2312" w:hint="eastAsia"/>
          <w:sz w:val="32"/>
          <w:szCs w:val="32"/>
          <w:lang w:val="zh-CN"/>
        </w:rPr>
        <w:t>。</w:t>
      </w:r>
    </w:p>
    <w:p w:rsidR="00F8461E" w:rsidRPr="00F8461E" w:rsidRDefault="00F8461E" w:rsidP="00F8461E">
      <w:pPr>
        <w:widowControl/>
        <w:ind w:firstLine="560"/>
        <w:jc w:val="left"/>
        <w:rPr>
          <w:rFonts w:ascii="仿宋_GB2312" w:eastAsia="仿宋_GB2312" w:hAnsi="宋体" w:cs="仿宋_GB2312"/>
          <w:sz w:val="32"/>
          <w:szCs w:val="32"/>
          <w:lang w:val="zh-CN"/>
        </w:rPr>
      </w:pPr>
      <w:r w:rsidRPr="00F8461E">
        <w:rPr>
          <w:rFonts w:ascii="仿宋_GB2312" w:eastAsia="仿宋_GB2312" w:hAnsi="宋体" w:cs="仿宋_GB2312" w:hint="eastAsia"/>
          <w:sz w:val="32"/>
          <w:szCs w:val="32"/>
          <w:lang w:val="zh-CN"/>
        </w:rPr>
        <w:t>实现功能：</w:t>
      </w:r>
      <w:r w:rsidR="00DC0D19">
        <w:rPr>
          <w:rFonts w:ascii="仿宋_GB2312" w:eastAsia="仿宋_GB2312" w:hAnsi="宋体" w:cs="仿宋_GB2312" w:hint="eastAsia"/>
          <w:sz w:val="32"/>
          <w:szCs w:val="32"/>
          <w:lang w:val="zh-CN"/>
        </w:rPr>
        <w:t>本次成片</w:t>
      </w:r>
      <w:r w:rsidR="002C05A6">
        <w:rPr>
          <w:rFonts w:ascii="仿宋_GB2312" w:eastAsia="仿宋_GB2312" w:hAnsi="宋体" w:cs="仿宋_GB2312" w:hint="eastAsia"/>
          <w:sz w:val="32"/>
          <w:szCs w:val="32"/>
          <w:lang w:val="zh-CN"/>
        </w:rPr>
        <w:t>开发对解决当地</w:t>
      </w:r>
      <w:r w:rsidR="00DC0D19" w:rsidRPr="00DC0D19">
        <w:rPr>
          <w:rFonts w:ascii="仿宋_GB2312" w:eastAsia="仿宋_GB2312" w:hAnsi="宋体" w:cs="仿宋_GB2312" w:hint="eastAsia"/>
          <w:sz w:val="32"/>
          <w:szCs w:val="32"/>
          <w:lang w:val="zh-CN"/>
        </w:rPr>
        <w:t>工业用地供需矛盾，打造竹木产业集群，服务传统陶瓷产业发展转型升级，将起</w:t>
      </w:r>
      <w:r w:rsidR="008C6934">
        <w:rPr>
          <w:rFonts w:ascii="仿宋_GB2312" w:eastAsia="仿宋_GB2312" w:hAnsi="宋体" w:cs="仿宋_GB2312" w:hint="eastAsia"/>
          <w:sz w:val="32"/>
          <w:szCs w:val="32"/>
          <w:lang w:val="zh-CN"/>
        </w:rPr>
        <w:t>到</w:t>
      </w:r>
      <w:r w:rsidR="00DC0D19" w:rsidRPr="00DC0D19">
        <w:rPr>
          <w:rFonts w:ascii="仿宋_GB2312" w:eastAsia="仿宋_GB2312" w:hAnsi="宋体" w:cs="仿宋_GB2312" w:hint="eastAsia"/>
          <w:sz w:val="32"/>
          <w:szCs w:val="32"/>
          <w:lang w:val="zh-CN"/>
        </w:rPr>
        <w:t>重大促进作用。</w:t>
      </w:r>
    </w:p>
    <w:p w:rsidR="005408A7" w:rsidRDefault="0066096E">
      <w:pPr>
        <w:autoSpaceDE w:val="0"/>
        <w:autoSpaceDN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五、项目的公建配比情况</w:t>
      </w:r>
    </w:p>
    <w:p w:rsidR="009946E5" w:rsidRPr="009946E5" w:rsidRDefault="009946E5" w:rsidP="009946E5">
      <w:pPr>
        <w:pStyle w:val="a6"/>
        <w:spacing w:line="360" w:lineRule="auto"/>
        <w:ind w:firstLine="640"/>
        <w:rPr>
          <w:rFonts w:ascii="仿宋_GB2312" w:eastAsia="仿宋_GB2312" w:hAnsi="宋体" w:cs="仿宋_GB2312"/>
          <w:sz w:val="32"/>
          <w:szCs w:val="32"/>
          <w:lang w:val="zh-CN"/>
        </w:rPr>
      </w:pPr>
      <w:r w:rsidRPr="009946E5">
        <w:rPr>
          <w:rFonts w:ascii="仿宋_GB2312" w:eastAsia="仿宋_GB2312" w:hAnsi="宋体" w:cs="仿宋_GB2312" w:hint="eastAsia"/>
          <w:sz w:val="32"/>
          <w:szCs w:val="32"/>
          <w:lang w:val="zh-CN"/>
        </w:rPr>
        <w:t>本次成片开发规划公益性用地，包括</w:t>
      </w:r>
      <w:r w:rsidR="004A0C0B" w:rsidRPr="004A0C0B">
        <w:rPr>
          <w:rFonts w:ascii="仿宋_GB2312" w:eastAsia="仿宋_GB2312" w:hAnsi="宋体" w:cs="仿宋_GB2312" w:hint="eastAsia"/>
          <w:sz w:val="32"/>
          <w:szCs w:val="32"/>
          <w:lang w:val="zh-CN"/>
        </w:rPr>
        <w:t>绿地与开敞空间用地、交通运输用地</w:t>
      </w:r>
      <w:r w:rsidR="00092C93">
        <w:rPr>
          <w:rFonts w:ascii="仿宋_GB2312" w:eastAsia="仿宋_GB2312" w:hAnsi="宋体" w:cs="仿宋_GB2312" w:hint="eastAsia"/>
          <w:sz w:val="32"/>
          <w:szCs w:val="32"/>
          <w:lang w:val="zh-CN"/>
        </w:rPr>
        <w:t>、公用设施用地</w:t>
      </w:r>
      <w:r w:rsidR="004A0C0B" w:rsidRPr="004A0C0B">
        <w:rPr>
          <w:rFonts w:ascii="仿宋_GB2312" w:eastAsia="仿宋_GB2312" w:hAnsi="宋体" w:cs="仿宋_GB2312" w:hint="eastAsia"/>
          <w:sz w:val="32"/>
          <w:szCs w:val="32"/>
          <w:lang w:val="zh-CN"/>
        </w:rPr>
        <w:t>共</w:t>
      </w:r>
      <w:r w:rsidR="00092C93">
        <w:rPr>
          <w:rFonts w:ascii="仿宋_GB2312" w:eastAsia="仿宋_GB2312" w:hAnsi="宋体" w:cs="仿宋_GB2312" w:hint="eastAsia"/>
          <w:sz w:val="32"/>
          <w:szCs w:val="32"/>
          <w:lang w:val="zh-CN"/>
        </w:rPr>
        <w:t>3</w:t>
      </w:r>
      <w:r w:rsidR="004A0C0B" w:rsidRPr="004A0C0B">
        <w:rPr>
          <w:rFonts w:ascii="仿宋_GB2312" w:eastAsia="仿宋_GB2312" w:hAnsi="宋体" w:cs="仿宋_GB2312" w:hint="eastAsia"/>
          <w:sz w:val="32"/>
          <w:szCs w:val="32"/>
          <w:lang w:val="zh-CN"/>
        </w:rPr>
        <w:t>类</w:t>
      </w:r>
      <w:r w:rsidRPr="009946E5">
        <w:rPr>
          <w:rFonts w:ascii="仿宋_GB2312" w:eastAsia="仿宋_GB2312" w:hAnsi="宋体" w:cs="仿宋_GB2312"/>
          <w:sz w:val="32"/>
          <w:szCs w:val="32"/>
          <w:lang w:val="zh-CN"/>
        </w:rPr>
        <w:t>，面积合计</w:t>
      </w:r>
      <w:r w:rsidR="00092C93">
        <w:rPr>
          <w:rFonts w:ascii="仿宋_GB2312" w:eastAsia="仿宋_GB2312" w:hAnsi="宋体" w:cs="仿宋_GB2312" w:hint="eastAsia"/>
          <w:sz w:val="32"/>
          <w:szCs w:val="32"/>
          <w:lang w:val="zh-CN"/>
        </w:rPr>
        <w:t>17.8961</w:t>
      </w:r>
      <w:r w:rsidRPr="009946E5">
        <w:rPr>
          <w:rFonts w:ascii="仿宋_GB2312" w:eastAsia="仿宋_GB2312" w:hAnsi="宋体" w:cs="仿宋_GB2312"/>
          <w:sz w:val="32"/>
          <w:szCs w:val="32"/>
          <w:lang w:val="zh-CN"/>
        </w:rPr>
        <w:t>公顷，占用地总面积的</w:t>
      </w:r>
      <w:r w:rsidR="00092C93">
        <w:rPr>
          <w:rFonts w:ascii="仿宋_GB2312" w:eastAsia="仿宋_GB2312" w:hAnsi="宋体" w:cs="仿宋_GB2312" w:hint="eastAsia"/>
          <w:sz w:val="32"/>
          <w:szCs w:val="32"/>
          <w:lang w:val="zh-CN"/>
        </w:rPr>
        <w:t>43.97</w:t>
      </w:r>
      <w:r w:rsidR="004A0C0B" w:rsidRPr="004A0C0B">
        <w:rPr>
          <w:rFonts w:ascii="仿宋_GB2312" w:eastAsia="仿宋_GB2312" w:hAnsi="宋体" w:cs="仿宋_GB2312" w:hint="eastAsia"/>
          <w:sz w:val="32"/>
          <w:szCs w:val="32"/>
          <w:lang w:val="zh-CN"/>
        </w:rPr>
        <w:t>%</w:t>
      </w:r>
      <w:r w:rsidRPr="009946E5">
        <w:rPr>
          <w:rFonts w:ascii="仿宋_GB2312" w:eastAsia="仿宋_GB2312" w:hAnsi="宋体" w:cs="仿宋_GB2312" w:hint="eastAsia"/>
          <w:sz w:val="32"/>
          <w:szCs w:val="32"/>
          <w:lang w:val="zh-CN"/>
        </w:rPr>
        <w:t>，符合自然资</w:t>
      </w:r>
      <w:proofErr w:type="gramStart"/>
      <w:r w:rsidRPr="009946E5">
        <w:rPr>
          <w:rFonts w:ascii="仿宋_GB2312" w:eastAsia="仿宋_GB2312" w:hAnsi="宋体" w:cs="仿宋_GB2312" w:hint="eastAsia"/>
          <w:sz w:val="32"/>
          <w:szCs w:val="32"/>
          <w:lang w:val="zh-CN"/>
        </w:rPr>
        <w:t>规</w:t>
      </w:r>
      <w:proofErr w:type="gramEnd"/>
      <w:r w:rsidRPr="009946E5">
        <w:rPr>
          <w:rFonts w:ascii="仿宋_GB2312" w:eastAsia="仿宋_GB2312" w:hAnsi="宋体" w:cs="仿宋_GB2312" w:hint="eastAsia"/>
          <w:sz w:val="32"/>
          <w:szCs w:val="32"/>
          <w:lang w:val="zh-CN"/>
        </w:rPr>
        <w:t>〔2020〕5号文公益性用地占比一般不低于40%的规定。</w:t>
      </w:r>
    </w:p>
    <w:p w:rsidR="005408A7" w:rsidRDefault="0066096E">
      <w:pPr>
        <w:autoSpaceDE w:val="0"/>
        <w:autoSpaceDN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六、效益评估</w:t>
      </w:r>
    </w:p>
    <w:p w:rsidR="005408A7" w:rsidRDefault="0066096E">
      <w:pPr>
        <w:pStyle w:val="a3"/>
        <w:spacing w:line="560" w:lineRule="exact"/>
        <w:ind w:left="621" w:firstLineChars="0" w:firstLine="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（一）土地利用效益</w:t>
      </w:r>
    </w:p>
    <w:p w:rsidR="004A0C0B" w:rsidRPr="004A0C0B" w:rsidRDefault="00092C93" w:rsidP="00092C93">
      <w:pPr>
        <w:pStyle w:val="a3"/>
        <w:spacing w:line="550" w:lineRule="exact"/>
        <w:ind w:firstLine="640"/>
        <w:rPr>
          <w:rFonts w:ascii="仿宋_GB2312" w:hAnsi="宋体" w:cs="仿宋_GB2312"/>
          <w:sz w:val="32"/>
          <w:szCs w:val="32"/>
          <w:lang w:val="zh-CN"/>
        </w:rPr>
      </w:pPr>
      <w:r w:rsidRPr="00092C93">
        <w:rPr>
          <w:rFonts w:ascii="仿宋_GB2312" w:hAnsi="宋体" w:cs="仿宋_GB2312" w:hint="eastAsia"/>
          <w:sz w:val="32"/>
          <w:szCs w:val="32"/>
          <w:lang w:val="zh-CN"/>
        </w:rPr>
        <w:t>通过本次成片开发，</w:t>
      </w:r>
      <w:r w:rsidR="008B7BA6">
        <w:rPr>
          <w:rFonts w:ascii="仿宋_GB2312" w:hAnsi="宋体" w:cs="仿宋_GB2312" w:hint="eastAsia"/>
          <w:sz w:val="32"/>
          <w:szCs w:val="32"/>
          <w:lang w:val="zh-CN"/>
        </w:rPr>
        <w:t>科学规划、</w:t>
      </w:r>
      <w:r w:rsidRPr="00092C93">
        <w:rPr>
          <w:rFonts w:ascii="仿宋_GB2312" w:hAnsi="宋体" w:cs="仿宋_GB2312" w:hint="eastAsia"/>
          <w:sz w:val="32"/>
          <w:szCs w:val="32"/>
          <w:lang w:val="zh-CN"/>
        </w:rPr>
        <w:t>合理配置土地资源，有效提升土地利用效率。本</w:t>
      </w:r>
      <w:r w:rsidR="008B7BA6">
        <w:rPr>
          <w:rFonts w:ascii="仿宋_GB2312" w:hAnsi="宋体" w:cs="仿宋_GB2312" w:hint="eastAsia"/>
          <w:sz w:val="32"/>
          <w:szCs w:val="32"/>
          <w:lang w:val="zh-CN"/>
        </w:rPr>
        <w:t>次成片开发</w:t>
      </w:r>
      <w:r w:rsidRPr="00092C93">
        <w:rPr>
          <w:rFonts w:ascii="仿宋_GB2312" w:hAnsi="宋体" w:cs="仿宋_GB2312" w:hint="eastAsia"/>
          <w:sz w:val="32"/>
          <w:szCs w:val="32"/>
          <w:lang w:val="zh-CN"/>
        </w:rPr>
        <w:t>实施过程中将严格执行《福建省自然资源厅福建省商务厅关于严格土地节约集约利用促进开发区高质量发展措施的通知》（</w:t>
      </w:r>
      <w:proofErr w:type="gramStart"/>
      <w:r w:rsidRPr="00092C93">
        <w:rPr>
          <w:rFonts w:ascii="仿宋_GB2312" w:hAnsi="宋体" w:cs="仿宋_GB2312" w:hint="eastAsia"/>
          <w:sz w:val="32"/>
          <w:szCs w:val="32"/>
          <w:lang w:val="zh-CN"/>
        </w:rPr>
        <w:t>闽自然资发</w:t>
      </w:r>
      <w:proofErr w:type="gramEnd"/>
      <w:r w:rsidRPr="00092C93">
        <w:rPr>
          <w:rFonts w:ascii="仿宋_GB2312" w:hAnsi="宋体" w:cs="仿宋_GB2312" w:hint="eastAsia"/>
          <w:sz w:val="32"/>
          <w:szCs w:val="32"/>
          <w:lang w:val="zh-CN"/>
        </w:rPr>
        <w:t>〔2019〕104号）文件中关于“新建工业项目的固定资产投入强度不低于270万元/亩，地均税收不低于20万元/亩”的要求，通过采取科学合理确定出让土地的宗地规模、严格落实工业和经营性用地招标拍卖挂牌出让制度、强化用地合同管理及供后监管等节约集约用地措施，合理安排用地规模、结构和布局，优化土地利用空间格局，因地制宜配置土地，提高土地利用效率和效益。</w:t>
      </w:r>
    </w:p>
    <w:p w:rsidR="005408A7" w:rsidRDefault="0066096E">
      <w:pPr>
        <w:pStyle w:val="a3"/>
        <w:spacing w:line="560" w:lineRule="exact"/>
        <w:ind w:left="621" w:firstLineChars="0" w:firstLine="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（二）社会效益</w:t>
      </w:r>
    </w:p>
    <w:p w:rsidR="00092C93" w:rsidRPr="00092C93" w:rsidRDefault="00092C93" w:rsidP="00092C93">
      <w:pPr>
        <w:pStyle w:val="a7"/>
        <w:ind w:firstLine="640"/>
        <w:rPr>
          <w:rFonts w:ascii="仿宋_GB2312" w:hAnsi="宋体" w:cs="仿宋_GB2312"/>
          <w:kern w:val="2"/>
          <w:sz w:val="32"/>
          <w:szCs w:val="32"/>
          <w:lang w:val="zh-CN"/>
        </w:rPr>
      </w:pPr>
      <w:r w:rsidRPr="00092C93">
        <w:rPr>
          <w:rFonts w:ascii="仿宋_GB2312" w:hAnsi="宋体" w:cs="仿宋_GB2312" w:hint="eastAsia"/>
          <w:kern w:val="2"/>
          <w:sz w:val="32"/>
          <w:szCs w:val="32"/>
          <w:lang w:val="zh-CN"/>
        </w:rPr>
        <w:lastRenderedPageBreak/>
        <w:t>本次成片开发社会效益较为显著，区域内规划有工业用地，是片区的重要组成部分。建成后将推动德化县竹木产业由分散发展向产业</w:t>
      </w:r>
      <w:proofErr w:type="gramStart"/>
      <w:r w:rsidRPr="00092C93">
        <w:rPr>
          <w:rFonts w:ascii="仿宋_GB2312" w:hAnsi="宋体" w:cs="仿宋_GB2312" w:hint="eastAsia"/>
          <w:kern w:val="2"/>
          <w:sz w:val="32"/>
          <w:szCs w:val="32"/>
          <w:lang w:val="zh-CN"/>
        </w:rPr>
        <w:t>集群化</w:t>
      </w:r>
      <w:proofErr w:type="gramEnd"/>
      <w:r w:rsidRPr="00092C93">
        <w:rPr>
          <w:rFonts w:ascii="仿宋_GB2312" w:hAnsi="宋体" w:cs="仿宋_GB2312" w:hint="eastAsia"/>
          <w:kern w:val="2"/>
          <w:sz w:val="32"/>
          <w:szCs w:val="32"/>
          <w:lang w:val="zh-CN"/>
        </w:rPr>
        <w:t>发展转变，提高产业发展水平，推动园区经济增长。</w:t>
      </w:r>
      <w:r w:rsidR="006A3402">
        <w:rPr>
          <w:rFonts w:ascii="仿宋_GB2312" w:hAnsi="宋体" w:cs="仿宋_GB2312" w:hint="eastAsia"/>
          <w:kern w:val="2"/>
          <w:sz w:val="32"/>
          <w:szCs w:val="32"/>
          <w:lang w:val="zh-CN"/>
        </w:rPr>
        <w:t>本次成片开发</w:t>
      </w:r>
      <w:r w:rsidRPr="00092C93">
        <w:rPr>
          <w:rFonts w:ascii="仿宋_GB2312" w:hAnsi="宋体" w:cs="仿宋_GB2312" w:hint="eastAsia"/>
          <w:kern w:val="2"/>
          <w:sz w:val="32"/>
          <w:szCs w:val="32"/>
          <w:lang w:val="zh-CN"/>
        </w:rPr>
        <w:t>可提供约2400个就业岗位，确保被征地农民长远生计有保障。</w:t>
      </w:r>
      <w:r w:rsidR="006A3402">
        <w:rPr>
          <w:rFonts w:ascii="仿宋_GB2312" w:hAnsi="宋体" w:cs="仿宋_GB2312" w:hint="eastAsia"/>
          <w:kern w:val="2"/>
          <w:sz w:val="32"/>
          <w:szCs w:val="32"/>
          <w:lang w:val="zh-CN"/>
        </w:rPr>
        <w:t>本次成片开发区域内</w:t>
      </w:r>
      <w:r w:rsidRPr="00092C93">
        <w:rPr>
          <w:rFonts w:ascii="仿宋_GB2312" w:hAnsi="宋体" w:cs="仿宋_GB2312" w:hint="eastAsia"/>
          <w:kern w:val="2"/>
          <w:sz w:val="32"/>
          <w:szCs w:val="32"/>
          <w:lang w:val="zh-CN"/>
        </w:rPr>
        <w:t>公共市政基础设施的配套，将明显改善居民生活环境，有利于提高居民的生活质量。</w:t>
      </w:r>
    </w:p>
    <w:p w:rsidR="005408A7" w:rsidRDefault="0066096E">
      <w:pPr>
        <w:pStyle w:val="a3"/>
        <w:spacing w:line="560" w:lineRule="exact"/>
        <w:ind w:left="621" w:firstLineChars="0" w:firstLine="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（三）经济效益</w:t>
      </w:r>
    </w:p>
    <w:p w:rsidR="00092C93" w:rsidRPr="00092C93" w:rsidRDefault="00092C93" w:rsidP="00092C93">
      <w:pPr>
        <w:pStyle w:val="a3"/>
        <w:spacing w:line="550" w:lineRule="exact"/>
        <w:ind w:firstLine="640"/>
        <w:rPr>
          <w:rFonts w:ascii="仿宋_GB2312" w:hAnsi="宋体" w:cs="仿宋_GB2312"/>
          <w:sz w:val="32"/>
          <w:szCs w:val="32"/>
          <w:lang w:val="zh-CN"/>
        </w:rPr>
      </w:pPr>
      <w:r w:rsidRPr="00092C93">
        <w:rPr>
          <w:rFonts w:ascii="仿宋_GB2312" w:hAnsi="宋体" w:cs="仿宋_GB2312" w:hint="eastAsia"/>
          <w:sz w:val="32"/>
          <w:szCs w:val="32"/>
          <w:lang w:val="zh-CN"/>
        </w:rPr>
        <w:t>本次成片开发</w:t>
      </w:r>
      <w:r w:rsidR="007521AC">
        <w:rPr>
          <w:rFonts w:ascii="仿宋_GB2312" w:hAnsi="宋体" w:cs="仿宋_GB2312" w:hint="eastAsia"/>
          <w:sz w:val="32"/>
          <w:szCs w:val="32"/>
          <w:lang w:val="zh-CN"/>
        </w:rPr>
        <w:t>规划</w:t>
      </w:r>
      <w:r w:rsidRPr="00092C93">
        <w:rPr>
          <w:rFonts w:ascii="仿宋_GB2312" w:hAnsi="宋体" w:cs="仿宋_GB2312" w:hint="eastAsia"/>
          <w:sz w:val="32"/>
          <w:szCs w:val="32"/>
          <w:lang w:val="zh-CN"/>
        </w:rPr>
        <w:t>工业用地19.7206公顷，预计吸引投资10亿，可实现年产值约12</w:t>
      </w:r>
      <w:r w:rsidR="007521AC">
        <w:rPr>
          <w:rFonts w:ascii="仿宋_GB2312" w:hAnsi="宋体" w:cs="仿宋_GB2312" w:hint="eastAsia"/>
          <w:sz w:val="32"/>
          <w:szCs w:val="32"/>
          <w:lang w:val="zh-CN"/>
        </w:rPr>
        <w:t>亿，年创造税收</w:t>
      </w:r>
      <w:r w:rsidRPr="00092C93">
        <w:rPr>
          <w:rFonts w:ascii="仿宋_GB2312" w:hAnsi="宋体" w:cs="仿宋_GB2312" w:hint="eastAsia"/>
          <w:sz w:val="32"/>
          <w:szCs w:val="32"/>
          <w:lang w:val="zh-CN"/>
        </w:rPr>
        <w:t>约1.5亿元。</w:t>
      </w:r>
      <w:r w:rsidR="007521AC">
        <w:rPr>
          <w:rFonts w:ascii="仿宋_GB2312" w:hAnsi="宋体" w:cs="仿宋_GB2312" w:hint="eastAsia"/>
          <w:sz w:val="32"/>
          <w:szCs w:val="32"/>
          <w:lang w:val="zh-CN"/>
        </w:rPr>
        <w:t>规划</w:t>
      </w:r>
      <w:r w:rsidRPr="00092C93">
        <w:rPr>
          <w:rFonts w:ascii="仿宋_GB2312" w:hAnsi="宋体" w:cs="仿宋_GB2312" w:hint="eastAsia"/>
          <w:sz w:val="32"/>
          <w:szCs w:val="32"/>
          <w:lang w:val="zh-CN"/>
        </w:rPr>
        <w:t>商业用地3.0802公顷，可建成商业建筑面积约6万平方米。建成后预计可实现销售收入约3亿元，可缴</w:t>
      </w:r>
      <w:proofErr w:type="gramStart"/>
      <w:r w:rsidRPr="00092C93">
        <w:rPr>
          <w:rFonts w:ascii="仿宋_GB2312" w:hAnsi="宋体" w:cs="仿宋_GB2312" w:hint="eastAsia"/>
          <w:sz w:val="32"/>
          <w:szCs w:val="32"/>
          <w:lang w:val="zh-CN"/>
        </w:rPr>
        <w:t>交税收约1000万元</w:t>
      </w:r>
      <w:proofErr w:type="gramEnd"/>
      <w:r w:rsidRPr="00092C93">
        <w:rPr>
          <w:rFonts w:ascii="仿宋_GB2312" w:hAnsi="宋体" w:cs="仿宋_GB2312" w:hint="eastAsia"/>
          <w:sz w:val="32"/>
          <w:szCs w:val="32"/>
          <w:lang w:val="zh-CN"/>
        </w:rPr>
        <w:t>。</w:t>
      </w:r>
    </w:p>
    <w:p w:rsidR="005408A7" w:rsidRDefault="0066096E">
      <w:pPr>
        <w:pStyle w:val="a3"/>
        <w:spacing w:line="560" w:lineRule="exact"/>
        <w:ind w:left="621" w:firstLineChars="0" w:firstLine="0"/>
        <w:rPr>
          <w:rFonts w:ascii="楷体_GB2312" w:eastAsia="楷体_GB2312" w:hAnsi="楷体_GB2312" w:cs="楷体_GB2312"/>
          <w:sz w:val="32"/>
          <w:szCs w:val="32"/>
          <w:lang w:val="zh-CN"/>
        </w:rPr>
      </w:pPr>
      <w:r>
        <w:rPr>
          <w:rFonts w:ascii="楷体_GB2312" w:eastAsia="楷体_GB2312" w:hAnsi="楷体_GB2312" w:cs="楷体_GB2312" w:hint="eastAsia"/>
          <w:sz w:val="32"/>
          <w:szCs w:val="32"/>
          <w:lang w:val="zh-CN"/>
        </w:rPr>
        <w:t>（四）生态效益</w:t>
      </w:r>
      <w:bookmarkStart w:id="1" w:name="_GoBack"/>
      <w:bookmarkEnd w:id="1"/>
    </w:p>
    <w:p w:rsidR="00092C93" w:rsidRPr="00092C93" w:rsidRDefault="00092C93" w:rsidP="00092C93">
      <w:pPr>
        <w:pStyle w:val="a3"/>
        <w:spacing w:line="550" w:lineRule="exact"/>
        <w:ind w:firstLine="640"/>
        <w:rPr>
          <w:rFonts w:ascii="仿宋_GB2312" w:hAnsi="宋体" w:cs="仿宋_GB2312"/>
          <w:sz w:val="32"/>
          <w:szCs w:val="32"/>
          <w:lang w:val="zh-CN"/>
        </w:rPr>
      </w:pPr>
      <w:r w:rsidRPr="00092C93">
        <w:rPr>
          <w:rFonts w:ascii="仿宋_GB2312" w:hAnsi="宋体" w:cs="仿宋_GB2312" w:hint="eastAsia"/>
          <w:sz w:val="32"/>
          <w:szCs w:val="32"/>
          <w:lang w:val="zh-CN"/>
        </w:rPr>
        <w:t>本次成片开发尊重自然环境，尽可能保护</w:t>
      </w:r>
      <w:r w:rsidR="007521AC">
        <w:rPr>
          <w:rFonts w:ascii="仿宋_GB2312" w:hAnsi="宋体" w:cs="仿宋_GB2312" w:hint="eastAsia"/>
          <w:sz w:val="32"/>
          <w:szCs w:val="32"/>
          <w:lang w:val="zh-CN"/>
        </w:rPr>
        <w:t>区域</w:t>
      </w:r>
      <w:r w:rsidRPr="00092C93">
        <w:rPr>
          <w:rFonts w:ascii="仿宋_GB2312" w:hAnsi="宋体" w:cs="仿宋_GB2312" w:hint="eastAsia"/>
          <w:sz w:val="32"/>
          <w:szCs w:val="32"/>
          <w:lang w:val="zh-CN"/>
        </w:rPr>
        <w:t>内生态条件较好的山</w:t>
      </w:r>
      <w:r w:rsidR="007521AC">
        <w:rPr>
          <w:rFonts w:ascii="仿宋_GB2312" w:hAnsi="宋体" w:cs="仿宋_GB2312" w:hint="eastAsia"/>
          <w:sz w:val="32"/>
          <w:szCs w:val="32"/>
          <w:lang w:val="zh-CN"/>
        </w:rPr>
        <w:t>体和水体，依山建设公共绿地和休憩空间，实现利用与保护的双赢。本次成片开发区域内</w:t>
      </w:r>
      <w:r w:rsidR="0065432C">
        <w:rPr>
          <w:rFonts w:ascii="仿宋_GB2312" w:hAnsi="宋体" w:cs="仿宋_GB2312" w:hint="eastAsia"/>
          <w:sz w:val="32"/>
          <w:szCs w:val="32"/>
          <w:lang w:val="zh-CN"/>
        </w:rPr>
        <w:t>规划建设</w:t>
      </w:r>
      <w:r w:rsidRPr="00092C93">
        <w:rPr>
          <w:rFonts w:ascii="仿宋_GB2312" w:hAnsi="宋体" w:cs="仿宋_GB2312" w:hint="eastAsia"/>
          <w:sz w:val="32"/>
          <w:szCs w:val="32"/>
          <w:lang w:val="zh-CN"/>
        </w:rPr>
        <w:t>6.3557公顷的绿地与开敞空间用地，建成后不仅能有效提升区域生态环境，也对山体起到一定的保护作用。</w:t>
      </w:r>
      <w:r w:rsidR="00321820">
        <w:rPr>
          <w:rFonts w:ascii="仿宋_GB2312" w:hAnsi="宋体" w:cs="仿宋_GB2312" w:hint="eastAsia"/>
          <w:sz w:val="32"/>
          <w:szCs w:val="32"/>
          <w:lang w:val="zh-CN"/>
        </w:rPr>
        <w:t>本次成片</w:t>
      </w:r>
      <w:r w:rsidRPr="00092C93">
        <w:rPr>
          <w:rFonts w:ascii="仿宋_GB2312" w:hAnsi="宋体" w:cs="仿宋_GB2312" w:hint="eastAsia"/>
          <w:sz w:val="32"/>
          <w:szCs w:val="32"/>
          <w:lang w:val="zh-CN"/>
        </w:rPr>
        <w:t>开发规划建设污水处理厂1处，建成后可对园区内产生的污水进行集中处理后再排放。同时要求</w:t>
      </w:r>
      <w:r w:rsidR="00321820">
        <w:rPr>
          <w:rFonts w:ascii="仿宋_GB2312" w:hAnsi="宋体" w:cs="仿宋_GB2312" w:hint="eastAsia"/>
          <w:sz w:val="32"/>
          <w:szCs w:val="32"/>
          <w:lang w:val="zh-CN"/>
        </w:rPr>
        <w:t>在</w:t>
      </w:r>
      <w:r w:rsidRPr="00092C93">
        <w:rPr>
          <w:rFonts w:ascii="仿宋_GB2312" w:hAnsi="宋体" w:cs="仿宋_GB2312" w:hint="eastAsia"/>
          <w:sz w:val="32"/>
          <w:szCs w:val="32"/>
          <w:lang w:val="zh-CN"/>
        </w:rPr>
        <w:t>生产过程</w:t>
      </w:r>
      <w:r w:rsidR="00321820">
        <w:rPr>
          <w:rFonts w:ascii="仿宋_GB2312" w:hAnsi="宋体" w:cs="仿宋_GB2312" w:hint="eastAsia"/>
          <w:sz w:val="32"/>
          <w:szCs w:val="32"/>
          <w:lang w:val="zh-CN"/>
        </w:rPr>
        <w:t>中</w:t>
      </w:r>
      <w:r w:rsidRPr="00092C93">
        <w:rPr>
          <w:rFonts w:ascii="仿宋_GB2312" w:hAnsi="宋体" w:cs="仿宋_GB2312" w:hint="eastAsia"/>
          <w:sz w:val="32"/>
          <w:szCs w:val="32"/>
          <w:lang w:val="zh-CN"/>
        </w:rPr>
        <w:t>坚持清洁生产和可持续发展的原则，严格执行污染物的处理和排放标准，减少环境污染。</w:t>
      </w:r>
    </w:p>
    <w:p w:rsidR="005408A7" w:rsidRDefault="0066096E">
      <w:pPr>
        <w:autoSpaceDE w:val="0"/>
        <w:autoSpaceDN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七、永久基本农田及生态保护情况</w:t>
      </w:r>
    </w:p>
    <w:p w:rsidR="002167B6" w:rsidRPr="002167B6" w:rsidRDefault="002167B6" w:rsidP="002167B6">
      <w:pPr>
        <w:pStyle w:val="a6"/>
        <w:spacing w:line="360" w:lineRule="auto"/>
        <w:ind w:firstLine="640"/>
        <w:rPr>
          <w:rFonts w:ascii="仿宋_GB2312" w:eastAsia="仿宋_GB2312" w:hAnsi="宋体" w:cs="仿宋_GB2312"/>
          <w:sz w:val="32"/>
          <w:szCs w:val="32"/>
          <w:lang w:val="zh-CN"/>
        </w:rPr>
      </w:pPr>
      <w:r w:rsidRPr="002167B6">
        <w:rPr>
          <w:rFonts w:ascii="仿宋_GB2312" w:eastAsia="仿宋_GB2312" w:hAnsi="宋体" w:cs="仿宋_GB2312" w:hint="eastAsia"/>
          <w:sz w:val="32"/>
          <w:szCs w:val="32"/>
          <w:lang w:val="zh-CN"/>
        </w:rPr>
        <w:lastRenderedPageBreak/>
        <w:t>本次成片开发范围不涉及占用</w:t>
      </w:r>
      <w:r w:rsidR="004A0C0B">
        <w:rPr>
          <w:rFonts w:ascii="仿宋_GB2312" w:eastAsia="仿宋_GB2312" w:hAnsi="宋体" w:cs="仿宋_GB2312" w:hint="eastAsia"/>
          <w:sz w:val="32"/>
          <w:szCs w:val="32"/>
          <w:lang w:val="zh-CN"/>
        </w:rPr>
        <w:t>永久</w:t>
      </w:r>
      <w:r w:rsidRPr="002167B6">
        <w:rPr>
          <w:rFonts w:ascii="仿宋_GB2312" w:eastAsia="仿宋_GB2312" w:hAnsi="宋体" w:cs="仿宋_GB2312" w:hint="eastAsia"/>
          <w:sz w:val="32"/>
          <w:szCs w:val="32"/>
          <w:lang w:val="zh-CN"/>
        </w:rPr>
        <w:t>基本农田、生态保护红线、自然保护地、生态公益林、饮用水源保护地等法律法规规定需严格保护的区域。</w:t>
      </w:r>
    </w:p>
    <w:p w:rsidR="005408A7" w:rsidRDefault="0066096E">
      <w:pPr>
        <w:autoSpaceDE w:val="0"/>
        <w:autoSpaceDN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八、结论</w:t>
      </w:r>
    </w:p>
    <w:p w:rsidR="005408A7" w:rsidRDefault="0066096E">
      <w:pPr>
        <w:autoSpaceDE w:val="0"/>
        <w:autoSpaceDN w:val="0"/>
        <w:spacing w:line="560" w:lineRule="exact"/>
        <w:ind w:firstLineChars="200" w:firstLine="640"/>
        <w:rPr>
          <w:rFonts w:ascii="仿宋_GB2312" w:eastAsia="仿宋_GB2312" w:hAnsi="宋体" w:cs="仿宋_GB2312"/>
          <w:sz w:val="32"/>
          <w:szCs w:val="32"/>
          <w:lang w:val="zh-CN"/>
        </w:rPr>
      </w:pPr>
      <w:r>
        <w:rPr>
          <w:rFonts w:ascii="仿宋_GB2312" w:eastAsia="仿宋_GB2312" w:hAnsi="宋体" w:cs="仿宋_GB2312" w:hint="eastAsia"/>
          <w:sz w:val="32"/>
          <w:szCs w:val="32"/>
          <w:lang w:val="zh-CN"/>
        </w:rPr>
        <w:t>《德化县</w:t>
      </w:r>
      <w:r w:rsidR="00092C93">
        <w:rPr>
          <w:rFonts w:ascii="仿宋_GB2312" w:eastAsia="仿宋_GB2312" w:hAnsi="宋体" w:cs="仿宋_GB2312" w:hint="eastAsia"/>
          <w:sz w:val="32"/>
          <w:szCs w:val="32"/>
          <w:lang w:val="zh-CN"/>
        </w:rPr>
        <w:t>国宝开发园区</w:t>
      </w:r>
      <w:r w:rsidR="004A0C0B">
        <w:rPr>
          <w:rFonts w:ascii="仿宋_GB2312" w:eastAsia="仿宋_GB2312" w:hAnsi="宋体" w:cs="仿宋_GB2312" w:hint="eastAsia"/>
          <w:sz w:val="32"/>
          <w:szCs w:val="32"/>
          <w:lang w:val="zh-CN"/>
        </w:rPr>
        <w:t>一期</w:t>
      </w:r>
      <w:r>
        <w:rPr>
          <w:rFonts w:ascii="仿宋_GB2312" w:eastAsia="仿宋_GB2312" w:hAnsi="宋体" w:cs="仿宋_GB2312" w:hint="eastAsia"/>
          <w:sz w:val="32"/>
          <w:szCs w:val="32"/>
          <w:lang w:val="zh-CN"/>
        </w:rPr>
        <w:t>土地征收成片开发方案(草案)》符合自然资源</w:t>
      </w:r>
      <w:proofErr w:type="gramStart"/>
      <w:r>
        <w:rPr>
          <w:rFonts w:ascii="仿宋_GB2312" w:eastAsia="仿宋_GB2312" w:hAnsi="宋体" w:cs="仿宋_GB2312" w:hint="eastAsia"/>
          <w:sz w:val="32"/>
          <w:szCs w:val="32"/>
          <w:lang w:val="zh-CN"/>
        </w:rPr>
        <w:t>部土地</w:t>
      </w:r>
      <w:proofErr w:type="gramEnd"/>
      <w:r>
        <w:rPr>
          <w:rFonts w:ascii="仿宋_GB2312" w:eastAsia="仿宋_GB2312" w:hAnsi="宋体" w:cs="仿宋_GB2312" w:hint="eastAsia"/>
          <w:sz w:val="32"/>
          <w:szCs w:val="32"/>
          <w:lang w:val="zh-CN"/>
        </w:rPr>
        <w:t>征收“成片开发”标准。</w:t>
      </w:r>
    </w:p>
    <w:sectPr w:rsidR="005408A7" w:rsidSect="005408A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820" w:rsidRDefault="00321820" w:rsidP="005408A7">
      <w:r>
        <w:separator/>
      </w:r>
    </w:p>
  </w:endnote>
  <w:endnote w:type="continuationSeparator" w:id="0">
    <w:p w:rsidR="00321820" w:rsidRDefault="00321820" w:rsidP="005408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820" w:rsidRDefault="008926F0">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321820" w:rsidRDefault="008926F0">
                <w:pPr>
                  <w:pStyle w:val="a4"/>
                </w:pPr>
                <w:fldSimple w:instr=" PAGE  \* MERGEFORMAT ">
                  <w:r w:rsidR="008B7BA6">
                    <w:rPr>
                      <w:noProof/>
                    </w:rPr>
                    <w:t>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820" w:rsidRDefault="00321820" w:rsidP="005408A7">
      <w:r>
        <w:separator/>
      </w:r>
    </w:p>
  </w:footnote>
  <w:footnote w:type="continuationSeparator" w:id="0">
    <w:p w:rsidR="00321820" w:rsidRDefault="00321820" w:rsidP="005408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87FDED"/>
    <w:multiLevelType w:val="singleLevel"/>
    <w:tmpl w:val="A587FDED"/>
    <w:lvl w:ilvl="0">
      <w:start w:val="2"/>
      <w:numFmt w:val="chineseCounting"/>
      <w:suff w:val="nothing"/>
      <w:lvlText w:val="（%1）"/>
      <w:lvlJc w:val="left"/>
      <w:rPr>
        <w:rFonts w:hint="eastAsia"/>
      </w:rPr>
    </w:lvl>
  </w:abstractNum>
  <w:abstractNum w:abstractNumId="1">
    <w:nsid w:val="47D76F97"/>
    <w:multiLevelType w:val="singleLevel"/>
    <w:tmpl w:val="47D76F97"/>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6C79"/>
    <w:rsid w:val="00070160"/>
    <w:rsid w:val="00074172"/>
    <w:rsid w:val="00092C93"/>
    <w:rsid w:val="001121C6"/>
    <w:rsid w:val="00187AB8"/>
    <w:rsid w:val="001C1B17"/>
    <w:rsid w:val="00200259"/>
    <w:rsid w:val="002167B6"/>
    <w:rsid w:val="0025181C"/>
    <w:rsid w:val="00266F2F"/>
    <w:rsid w:val="002C05A6"/>
    <w:rsid w:val="002C76DE"/>
    <w:rsid w:val="002D27CA"/>
    <w:rsid w:val="003067C5"/>
    <w:rsid w:val="00313F1B"/>
    <w:rsid w:val="00321820"/>
    <w:rsid w:val="004A0C0B"/>
    <w:rsid w:val="004B0A1E"/>
    <w:rsid w:val="004C00FA"/>
    <w:rsid w:val="004D546A"/>
    <w:rsid w:val="004F5447"/>
    <w:rsid w:val="005226FA"/>
    <w:rsid w:val="00523C11"/>
    <w:rsid w:val="0053724B"/>
    <w:rsid w:val="005408A7"/>
    <w:rsid w:val="005461E4"/>
    <w:rsid w:val="005772C5"/>
    <w:rsid w:val="005907DF"/>
    <w:rsid w:val="005D5BA2"/>
    <w:rsid w:val="005F126F"/>
    <w:rsid w:val="0065432C"/>
    <w:rsid w:val="0066096E"/>
    <w:rsid w:val="00675D71"/>
    <w:rsid w:val="006937E8"/>
    <w:rsid w:val="006A3402"/>
    <w:rsid w:val="007521AC"/>
    <w:rsid w:val="007C7F1E"/>
    <w:rsid w:val="008028A5"/>
    <w:rsid w:val="0088722D"/>
    <w:rsid w:val="008926F0"/>
    <w:rsid w:val="008B7BA6"/>
    <w:rsid w:val="008C111D"/>
    <w:rsid w:val="008C6934"/>
    <w:rsid w:val="0093274C"/>
    <w:rsid w:val="0094466D"/>
    <w:rsid w:val="00953086"/>
    <w:rsid w:val="00960B8C"/>
    <w:rsid w:val="009911D3"/>
    <w:rsid w:val="009946E5"/>
    <w:rsid w:val="009A7F6F"/>
    <w:rsid w:val="009D5A00"/>
    <w:rsid w:val="00A40A47"/>
    <w:rsid w:val="00A8034F"/>
    <w:rsid w:val="00AC50D6"/>
    <w:rsid w:val="00AC6C79"/>
    <w:rsid w:val="00AF5D0E"/>
    <w:rsid w:val="00B56D28"/>
    <w:rsid w:val="00BA3B1F"/>
    <w:rsid w:val="00BC3C3A"/>
    <w:rsid w:val="00BE3CF1"/>
    <w:rsid w:val="00BE571F"/>
    <w:rsid w:val="00BF72B9"/>
    <w:rsid w:val="00C30484"/>
    <w:rsid w:val="00C53CF7"/>
    <w:rsid w:val="00CD7D12"/>
    <w:rsid w:val="00DC0D19"/>
    <w:rsid w:val="00DD7E08"/>
    <w:rsid w:val="00DE49E6"/>
    <w:rsid w:val="00DF637C"/>
    <w:rsid w:val="00E67A5A"/>
    <w:rsid w:val="00F23E47"/>
    <w:rsid w:val="00F75FD3"/>
    <w:rsid w:val="00F8461E"/>
    <w:rsid w:val="00F863DA"/>
    <w:rsid w:val="437D1D92"/>
    <w:rsid w:val="671F7477"/>
    <w:rsid w:val="7B3D1E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8A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5408A7"/>
    <w:pPr>
      <w:spacing w:line="360" w:lineRule="auto"/>
      <w:ind w:firstLineChars="200" w:firstLine="883"/>
    </w:pPr>
    <w:rPr>
      <w:rFonts w:ascii="Times New Roman" w:eastAsia="仿宋_GB2312" w:hAnsi="Times New Roman"/>
      <w:sz w:val="28"/>
    </w:rPr>
  </w:style>
  <w:style w:type="paragraph" w:styleId="a4">
    <w:name w:val="footer"/>
    <w:basedOn w:val="a"/>
    <w:link w:val="Char0"/>
    <w:uiPriority w:val="99"/>
    <w:semiHidden/>
    <w:unhideWhenUsed/>
    <w:rsid w:val="005408A7"/>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5408A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5408A7"/>
    <w:rPr>
      <w:sz w:val="18"/>
      <w:szCs w:val="18"/>
    </w:rPr>
  </w:style>
  <w:style w:type="character" w:customStyle="1" w:styleId="Char0">
    <w:name w:val="页脚 Char"/>
    <w:basedOn w:val="a0"/>
    <w:link w:val="a4"/>
    <w:uiPriority w:val="99"/>
    <w:semiHidden/>
    <w:rsid w:val="005408A7"/>
    <w:rPr>
      <w:sz w:val="18"/>
      <w:szCs w:val="18"/>
    </w:rPr>
  </w:style>
  <w:style w:type="character" w:customStyle="1" w:styleId="Char">
    <w:name w:val="正文文本 Char"/>
    <w:basedOn w:val="a0"/>
    <w:link w:val="a3"/>
    <w:qFormat/>
    <w:rsid w:val="005408A7"/>
    <w:rPr>
      <w:rFonts w:ascii="Times New Roman" w:eastAsia="仿宋_GB2312" w:hAnsi="Times New Roman"/>
      <w:sz w:val="28"/>
    </w:rPr>
  </w:style>
  <w:style w:type="paragraph" w:styleId="a6">
    <w:name w:val="List Paragraph"/>
    <w:basedOn w:val="a"/>
    <w:uiPriority w:val="34"/>
    <w:qFormat/>
    <w:rsid w:val="00DF637C"/>
    <w:pPr>
      <w:ind w:firstLineChars="200" w:firstLine="420"/>
    </w:pPr>
  </w:style>
  <w:style w:type="paragraph" w:customStyle="1" w:styleId="a7">
    <w:name w:val="正文格式"/>
    <w:basedOn w:val="a"/>
    <w:qFormat/>
    <w:rsid w:val="004D546A"/>
    <w:pPr>
      <w:spacing w:line="360" w:lineRule="auto"/>
      <w:ind w:firstLineChars="200" w:firstLine="560"/>
    </w:pPr>
    <w:rPr>
      <w:rFonts w:ascii="Times New Roman" w:eastAsia="仿宋_GB2312" w:hAnsi="Times New Roman"/>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2466</TotalTime>
  <Pages>5</Pages>
  <Words>321</Words>
  <Characters>1833</Characters>
  <Application>Microsoft Office Word</Application>
  <DocSecurity>0</DocSecurity>
  <Lines>15</Lines>
  <Paragraphs>4</Paragraphs>
  <ScaleCrop>false</ScaleCrop>
  <Company>Microsoft</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26</cp:revision>
  <cp:lastPrinted>2022-01-10T06:50:00Z</cp:lastPrinted>
  <dcterms:created xsi:type="dcterms:W3CDTF">2021-09-15T02:44:00Z</dcterms:created>
  <dcterms:modified xsi:type="dcterms:W3CDTF">2022-01-21T08:41:00Z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