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9" w:rsidRPr="00AC6C79" w:rsidRDefault="00AC6C79" w:rsidP="00AC6C79">
      <w:pPr>
        <w:autoSpaceDE w:val="0"/>
        <w:autoSpaceDN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C6C79" w:rsidRDefault="00AC6C79" w:rsidP="00AC6C79">
      <w:pPr>
        <w:ind w:firstLine="560"/>
      </w:pPr>
    </w:p>
    <w:p w:rsidR="00AC6C79" w:rsidRPr="00AC6C79" w:rsidRDefault="00AC6C79" w:rsidP="00AC6C79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AC6C79">
        <w:rPr>
          <w:rFonts w:ascii="方正小标宋简体" w:eastAsia="方正小标宋简体" w:hAnsi="宋体" w:cs="方正小标宋简体" w:hint="eastAsia"/>
          <w:sz w:val="44"/>
          <w:szCs w:val="44"/>
        </w:rPr>
        <w:t>德化县2021年度第八批次土地征收</w:t>
      </w:r>
    </w:p>
    <w:p w:rsidR="00AC6C79" w:rsidRPr="00AC6C79" w:rsidRDefault="00AC6C79" w:rsidP="00AC6C79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AC6C79">
        <w:rPr>
          <w:rFonts w:ascii="方正小标宋简体" w:eastAsia="方正小标宋简体" w:hAnsi="宋体" w:cs="方正小标宋简体" w:hint="eastAsia"/>
          <w:sz w:val="44"/>
          <w:szCs w:val="44"/>
        </w:rPr>
        <w:t>成片开发方案（草案）</w:t>
      </w:r>
    </w:p>
    <w:p w:rsidR="00AC6C79" w:rsidRDefault="00AC6C79" w:rsidP="00AC6C79">
      <w:pPr>
        <w:ind w:firstLine="560"/>
      </w:pP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一、编制依据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依据德化县国民经济和社会发展规划和年度计划、《德化县土地利用总体规划》（2006-2020年）、《德化县城市总体规划修编》（2008-2020）、《德化县城南</w:t>
      </w:r>
      <w:r w:rsidR="003067C5">
        <w:rPr>
          <w:rFonts w:ascii="仿宋_GB2312" w:eastAsia="仿宋_GB2312" w:hAnsi="宋体" w:cs="仿宋_GB2312" w:hint="eastAsia"/>
          <w:sz w:val="32"/>
          <w:szCs w:val="32"/>
          <w:lang w:val="zh-CN"/>
        </w:rPr>
        <w:t>、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城北片区控</w:t>
      </w:r>
      <w:r w:rsidR="00CD7D12">
        <w:rPr>
          <w:rFonts w:ascii="仿宋_GB2312" w:eastAsia="仿宋_GB2312" w:hAnsi="宋体" w:cs="仿宋_GB2312" w:hint="eastAsia"/>
          <w:sz w:val="32"/>
          <w:szCs w:val="32"/>
          <w:lang w:val="zh-CN"/>
        </w:rPr>
        <w:t>制性详细规划》</w:t>
      </w:r>
      <w:r w:rsidR="005772C5">
        <w:rPr>
          <w:rFonts w:ascii="仿宋_GB2312" w:eastAsia="仿宋_GB2312" w:hAnsi="宋体" w:cs="仿宋_GB2312" w:hint="eastAsia"/>
          <w:sz w:val="32"/>
          <w:szCs w:val="32"/>
          <w:lang w:val="zh-CN"/>
        </w:rPr>
        <w:t>和</w:t>
      </w:r>
      <w:r w:rsidR="00CD7D12">
        <w:rPr>
          <w:rFonts w:ascii="仿宋_GB2312" w:eastAsia="仿宋_GB2312" w:hAnsi="宋体" w:cs="仿宋_GB2312" w:hint="eastAsia"/>
          <w:sz w:val="32"/>
          <w:szCs w:val="32"/>
          <w:lang w:val="zh-CN"/>
        </w:rPr>
        <w:t>《德化县城西片区控制性详细规划》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，编制《德化县2021年度第八批次土地征收成片开发方案》（新寨片区）。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二、基本情况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本次成片开发区域涉及</w:t>
      </w:r>
      <w:proofErr w:type="gramStart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浔</w:t>
      </w:r>
      <w:proofErr w:type="gramEnd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中镇</w:t>
      </w:r>
      <w:proofErr w:type="gramStart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浔</w:t>
      </w:r>
      <w:proofErr w:type="gramEnd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中村，共计1个镇1个村。成片开发区域总面积15.0165公顷，涉及</w:t>
      </w:r>
      <w:proofErr w:type="gramStart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浔</w:t>
      </w:r>
      <w:proofErr w:type="gramEnd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中镇</w:t>
      </w:r>
      <w:proofErr w:type="gramStart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浔</w:t>
      </w:r>
      <w:proofErr w:type="gramEnd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中村集体土地10.4971公顷、国有土地4.5194公顷。其中农用地10.4971公顷、建设用地4.5194公顷。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三、成片开发必要性</w:t>
      </w:r>
    </w:p>
    <w:p w:rsidR="00AC6C79" w:rsidRPr="00AC6C79" w:rsidRDefault="007C7F1E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（一）改善城市环境、推动城镇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化健康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发展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本次成片开发通过科学合理规划，有助于加快推进新寨片区建设步伐，满足新寨片区周边群众和进城务工人员集中安置及子女就近入学</w:t>
      </w:r>
      <w:r w:rsidR="004C00FA">
        <w:rPr>
          <w:rFonts w:ascii="仿宋_GB2312" w:eastAsia="仿宋_GB2312" w:hAnsi="宋体" w:cs="仿宋_GB2312" w:hint="eastAsia"/>
          <w:sz w:val="32"/>
          <w:szCs w:val="32"/>
          <w:lang w:val="zh-CN"/>
        </w:rPr>
        <w:t>需求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。成片开发实施后，可</w:t>
      </w:r>
      <w:r w:rsidR="00523C11">
        <w:rPr>
          <w:rFonts w:ascii="仿宋_GB2312" w:eastAsia="仿宋_GB2312" w:hAnsi="宋体" w:cs="仿宋_GB2312" w:hint="eastAsia"/>
          <w:sz w:val="32"/>
          <w:szCs w:val="32"/>
          <w:lang w:val="zh-CN"/>
        </w:rPr>
        <w:t>优化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片区的居住、生活环境，改善城市面貌，拓宽城市发展空间，</w:t>
      </w:r>
      <w:r w:rsidR="004C00FA">
        <w:rPr>
          <w:rFonts w:ascii="仿宋_GB2312" w:eastAsia="仿宋_GB2312" w:hAnsi="宋体" w:cs="仿宋_GB2312" w:hint="eastAsia"/>
          <w:sz w:val="32"/>
          <w:szCs w:val="32"/>
          <w:lang w:val="zh-CN"/>
        </w:rPr>
        <w:t>提升城市品位。</w:t>
      </w:r>
    </w:p>
    <w:p w:rsidR="00AC6C79" w:rsidRPr="00AC6C79" w:rsidRDefault="007C7F1E" w:rsidP="00AC6C79">
      <w:pPr>
        <w:autoSpaceDE w:val="0"/>
        <w:autoSpaceDN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（二）完善住房体系，提高居住品质</w:t>
      </w:r>
    </w:p>
    <w:p w:rsidR="00AC6C79" w:rsidRPr="00AC6C79" w:rsidRDefault="00523C11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本次成片开发对</w:t>
      </w:r>
      <w:r w:rsidR="00AC6C79"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片区居民进行集中安置，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将明显提高</w:t>
      </w:r>
      <w:r w:rsidR="00AC6C79"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群</w:t>
      </w:r>
      <w:r w:rsidR="00AC6C79"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lastRenderedPageBreak/>
        <w:t>众生活水平、居住环境。可缓解日益突出的住</w:t>
      </w: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房供需矛盾，有利于</w:t>
      </w:r>
      <w:r w:rsidR="004C00FA">
        <w:rPr>
          <w:rFonts w:ascii="仿宋_GB2312" w:eastAsia="仿宋_GB2312" w:hAnsi="宋体" w:cs="仿宋_GB2312" w:hint="eastAsia"/>
          <w:sz w:val="32"/>
          <w:szCs w:val="32"/>
          <w:lang w:val="zh-CN"/>
        </w:rPr>
        <w:t>优化</w:t>
      </w: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住宅供给结构，满足不同层次的住房需求。</w:t>
      </w:r>
      <w:r w:rsidRPr="00AC6C79">
        <w:rPr>
          <w:rFonts w:ascii="仿宋_GB2312" w:eastAsia="仿宋_GB2312" w:hAnsi="宋体" w:cs="仿宋_GB2312"/>
          <w:sz w:val="32"/>
          <w:szCs w:val="32"/>
          <w:lang w:val="zh-CN"/>
        </w:rPr>
        <w:t xml:space="preserve"> </w:t>
      </w:r>
    </w:p>
    <w:p w:rsidR="00AC6C79" w:rsidRPr="00AC6C79" w:rsidRDefault="007C7F1E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（三）盘活土地资产，</w:t>
      </w:r>
      <w:r w:rsidRPr="007C7F1E">
        <w:rPr>
          <w:rFonts w:ascii="楷体_GB2312" w:eastAsia="楷体_GB2312" w:hAnsi="楷体_GB2312" w:cs="楷体_GB2312" w:hint="eastAsia"/>
          <w:sz w:val="32"/>
          <w:szCs w:val="32"/>
          <w:lang w:val="zh-CN"/>
        </w:rPr>
        <w:t>合理配置土地资源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本次成片开发依据</w:t>
      </w:r>
      <w:r w:rsidR="004C00FA">
        <w:rPr>
          <w:rFonts w:ascii="仿宋_GB2312" w:eastAsia="仿宋_GB2312" w:hAnsi="宋体" w:cs="仿宋_GB2312" w:hint="eastAsia"/>
          <w:sz w:val="32"/>
          <w:szCs w:val="32"/>
          <w:lang w:val="zh-CN"/>
        </w:rPr>
        <w:t>所在片区的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控制性详细规划，合理确定容积率，将土地这一稀缺资源的空间利用发挥到最大，通过成片开发的实施，合理配置土地资源</w:t>
      </w:r>
      <w:r w:rsidR="00675D71">
        <w:rPr>
          <w:rFonts w:ascii="仿宋_GB2312" w:eastAsia="仿宋_GB2312" w:hAnsi="宋体" w:cs="仿宋_GB2312" w:hint="eastAsia"/>
          <w:sz w:val="32"/>
          <w:szCs w:val="32"/>
          <w:lang w:val="zh-CN"/>
        </w:rPr>
        <w:t>，做到地尽其用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四、功能分析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本次成片开发区域主要用途为居住</w:t>
      </w:r>
      <w:r w:rsidR="00675D71">
        <w:rPr>
          <w:rFonts w:ascii="仿宋_GB2312" w:eastAsia="仿宋_GB2312" w:hAnsi="宋体" w:cs="仿宋_GB2312" w:hint="eastAsia"/>
          <w:sz w:val="32"/>
          <w:szCs w:val="32"/>
          <w:lang w:val="zh-CN"/>
        </w:rPr>
        <w:t>、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教育</w:t>
      </w:r>
      <w:r w:rsidR="00675D71">
        <w:rPr>
          <w:rFonts w:ascii="仿宋_GB2312" w:eastAsia="仿宋_GB2312" w:hAnsi="宋体" w:cs="仿宋_GB2312" w:hint="eastAsia"/>
          <w:sz w:val="32"/>
          <w:szCs w:val="32"/>
          <w:lang w:val="zh-CN"/>
        </w:rPr>
        <w:t>及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交通配套用地。实现功能：城镇居民居</w:t>
      </w:r>
      <w:r w:rsidR="00675D71">
        <w:rPr>
          <w:rFonts w:ascii="仿宋_GB2312" w:eastAsia="仿宋_GB2312" w:hAnsi="宋体" w:cs="仿宋_GB2312" w:hint="eastAsia"/>
          <w:sz w:val="32"/>
          <w:szCs w:val="32"/>
          <w:lang w:val="zh-CN"/>
        </w:rPr>
        <w:t>住建筑开发及配套道路、中学建设。项目实施有助于当地居住条件提升、</w:t>
      </w:r>
      <w:r w:rsidR="004C00FA">
        <w:rPr>
          <w:rFonts w:ascii="仿宋_GB2312" w:eastAsia="仿宋_GB2312" w:hAnsi="宋体" w:cs="仿宋_GB2312" w:hint="eastAsia"/>
          <w:sz w:val="32"/>
          <w:szCs w:val="32"/>
          <w:lang w:val="zh-CN"/>
        </w:rPr>
        <w:t>教育条件改善，并带动相关产业和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地方经济高质量发展。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五、项目的公建配比情况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本次成片开发公益性用地包括教育用地、城镇道路用地2类，面积合计6.0644公顷，占用地总面积的40.38%，符合自然资</w:t>
      </w:r>
      <w:proofErr w:type="gramStart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规</w:t>
      </w:r>
      <w:proofErr w:type="gramEnd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〔2020〕5号文公益性用地占比一般不低于40%的规定。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六、效益评估</w:t>
      </w:r>
    </w:p>
    <w:p w:rsidR="00AC6C79" w:rsidRPr="00AC6C79" w:rsidRDefault="00AC6C79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（一）土地利用效益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本次成片开发，合理配置土地资源，将零散居民点集中安置，有效提升土地利用效率。拟建住宅综合容积率为2.4，建筑限高54</w:t>
      </w:r>
      <w:r w:rsidR="00675D71">
        <w:rPr>
          <w:rFonts w:ascii="仿宋_GB2312" w:eastAsia="仿宋_GB2312" w:hAnsi="宋体" w:cs="仿宋_GB2312" w:hint="eastAsia"/>
          <w:sz w:val="32"/>
          <w:szCs w:val="32"/>
          <w:lang w:val="zh-CN"/>
        </w:rPr>
        <w:t>米、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建筑密度约为22%的两个居住小区，可提供约6100人居住。与分散的自建房相比，建设区域更加集中，容积率大幅提升，土地利用更加高效。</w:t>
      </w:r>
    </w:p>
    <w:p w:rsidR="00AC6C79" w:rsidRPr="00AC6C79" w:rsidRDefault="00AC6C79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（二）社会效益</w:t>
      </w:r>
    </w:p>
    <w:p w:rsidR="00AC6C79" w:rsidRPr="00AC6C79" w:rsidRDefault="00675D71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lastRenderedPageBreak/>
        <w:t>本次成片开发社会效益显著，主要体现在以下两</w:t>
      </w:r>
      <w:r w:rsidR="00AC6C79"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个方面：一是有利于推动德化县新寨片区城市化进程，市政公建设施的配套，将改善区域环境，提升区域品质，对</w:t>
      </w: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改善</w:t>
      </w:r>
      <w:r w:rsidR="00AC6C79"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投资环境，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发展</w:t>
      </w:r>
      <w:r w:rsidR="00AC6C79"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区域经济起到促进作用。二是对周边居民进行集中安置，完善各项配套设施，群众生活水平将</w:t>
      </w:r>
      <w:r w:rsidR="005226FA">
        <w:rPr>
          <w:rFonts w:ascii="仿宋_GB2312" w:eastAsia="仿宋_GB2312" w:hAnsi="宋体" w:cs="仿宋_GB2312" w:hint="eastAsia"/>
          <w:sz w:val="32"/>
          <w:szCs w:val="32"/>
          <w:lang w:val="zh-CN"/>
        </w:rPr>
        <w:t>得到</w:t>
      </w:r>
      <w:r w:rsidR="00AC6C79"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明显提高。</w:t>
      </w:r>
    </w:p>
    <w:p w:rsidR="00AC6C79" w:rsidRPr="00AC6C79" w:rsidRDefault="00AC6C79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（三）经济效益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本次成片开发城镇住宅用地面积8.9521公顷，预计可建成住宅面积214000平方米，可实现销售收入</w:t>
      </w:r>
      <w:r w:rsidR="005226FA">
        <w:rPr>
          <w:rFonts w:ascii="仿宋_GB2312" w:eastAsia="仿宋_GB2312" w:hAnsi="宋体" w:cs="仿宋_GB2312" w:hint="eastAsia"/>
          <w:sz w:val="32"/>
          <w:szCs w:val="32"/>
          <w:lang w:val="zh-CN"/>
        </w:rPr>
        <w:t>约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2.03亿元，可新增税收</w:t>
      </w:r>
      <w:r w:rsidR="005226FA">
        <w:rPr>
          <w:rFonts w:ascii="仿宋_GB2312" w:eastAsia="仿宋_GB2312" w:hAnsi="宋体" w:cs="仿宋_GB2312" w:hint="eastAsia"/>
          <w:sz w:val="32"/>
          <w:szCs w:val="32"/>
          <w:lang w:val="zh-CN"/>
        </w:rPr>
        <w:t>约</w:t>
      </w: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6700万元，整体收益较好。</w:t>
      </w:r>
    </w:p>
    <w:p w:rsidR="00AC6C79" w:rsidRPr="00AC6C79" w:rsidRDefault="00AC6C79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（四）生态效益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根据住宅区规划相关规范，两个居住小区均有30%的绿化配套，共计约2.6850公顷。建成后可提升片区整体面貌，美化环境，涵养水源，防止水土流失，净化空气，从而保护城市环境，提升区域环境质量。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七、永久基本农田及生态保护情况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本次成片开发范围不涉及占用永久基本农田、生态保护红线、自然保护地、生态公益林、饮用水源保护地等法律法规规定需严格保护的区域。</w:t>
      </w:r>
    </w:p>
    <w:p w:rsidR="005F126F" w:rsidRPr="00AC6C79" w:rsidRDefault="00AC6C79" w:rsidP="005F126F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八、结论</w:t>
      </w:r>
    </w:p>
    <w:p w:rsidR="00074172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《德化县2021年度第八批次土地征收成片开发方案》（新寨片区）符合自然资源</w:t>
      </w:r>
      <w:proofErr w:type="gramStart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部土地</w:t>
      </w:r>
      <w:proofErr w:type="gramEnd"/>
      <w:r w:rsidRPr="00AC6C79">
        <w:rPr>
          <w:rFonts w:ascii="仿宋_GB2312" w:eastAsia="仿宋_GB2312" w:hAnsi="宋体" w:cs="仿宋_GB2312" w:hint="eastAsia"/>
          <w:sz w:val="32"/>
          <w:szCs w:val="32"/>
          <w:lang w:val="zh-CN"/>
        </w:rPr>
        <w:t>征收“成片开发”标准。</w:t>
      </w:r>
    </w:p>
    <w:sectPr w:rsidR="00074172" w:rsidRPr="00AC6C79" w:rsidSect="0007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C5" w:rsidRDefault="005772C5" w:rsidP="00AC6C79">
      <w:pPr>
        <w:ind w:firstLine="560"/>
      </w:pPr>
      <w:r>
        <w:separator/>
      </w:r>
    </w:p>
  </w:endnote>
  <w:endnote w:type="continuationSeparator" w:id="0">
    <w:p w:rsidR="005772C5" w:rsidRDefault="005772C5" w:rsidP="00AC6C79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C5" w:rsidRDefault="005772C5" w:rsidP="00AC6C79">
      <w:pPr>
        <w:ind w:firstLine="560"/>
      </w:pPr>
      <w:r>
        <w:separator/>
      </w:r>
    </w:p>
  </w:footnote>
  <w:footnote w:type="continuationSeparator" w:id="0">
    <w:p w:rsidR="005772C5" w:rsidRDefault="005772C5" w:rsidP="00AC6C79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C79"/>
    <w:rsid w:val="00074172"/>
    <w:rsid w:val="00200259"/>
    <w:rsid w:val="003067C5"/>
    <w:rsid w:val="004C00FA"/>
    <w:rsid w:val="005226FA"/>
    <w:rsid w:val="00523C11"/>
    <w:rsid w:val="005772C5"/>
    <w:rsid w:val="005F126F"/>
    <w:rsid w:val="00675D71"/>
    <w:rsid w:val="007C7F1E"/>
    <w:rsid w:val="0088722D"/>
    <w:rsid w:val="008C111D"/>
    <w:rsid w:val="0094466D"/>
    <w:rsid w:val="00953086"/>
    <w:rsid w:val="009911D3"/>
    <w:rsid w:val="00A8034F"/>
    <w:rsid w:val="00AC6C79"/>
    <w:rsid w:val="00C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C79"/>
    <w:rPr>
      <w:sz w:val="18"/>
      <w:szCs w:val="18"/>
    </w:rPr>
  </w:style>
  <w:style w:type="paragraph" w:styleId="a5">
    <w:name w:val="Body Text"/>
    <w:basedOn w:val="a"/>
    <w:link w:val="Char1"/>
    <w:qFormat/>
    <w:rsid w:val="00AC6C79"/>
    <w:pPr>
      <w:spacing w:line="360" w:lineRule="auto"/>
      <w:ind w:firstLineChars="200" w:firstLine="883"/>
    </w:pPr>
    <w:rPr>
      <w:rFonts w:ascii="Times New Roman" w:eastAsia="仿宋_GB2312" w:hAnsi="Times New Roman"/>
      <w:sz w:val="28"/>
    </w:rPr>
  </w:style>
  <w:style w:type="character" w:customStyle="1" w:styleId="Char1">
    <w:name w:val="正文文本 Char"/>
    <w:basedOn w:val="a0"/>
    <w:link w:val="a5"/>
    <w:rsid w:val="00AC6C79"/>
    <w:rPr>
      <w:rFonts w:ascii="Times New Roman" w:eastAsia="仿宋_GB2312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2021-09-15T10:01:00Z</cp:lastPrinted>
  <dcterms:created xsi:type="dcterms:W3CDTF">2021-09-15T02:44:00Z</dcterms:created>
  <dcterms:modified xsi:type="dcterms:W3CDTF">2021-09-17T08:04:00Z</dcterms:modified>
</cp:coreProperties>
</file>