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93" w:rsidRDefault="004269CC">
      <w:pPr>
        <w:autoSpaceDE w:val="0"/>
        <w:autoSpaceDN w:val="0"/>
        <w:spacing w:line="560" w:lineRule="exact"/>
        <w:ind w:firstLineChars="0" w:firstLine="0"/>
        <w:jc w:val="left"/>
        <w:rPr>
          <w:rFonts w:ascii="方正小标宋简体" w:eastAsia="方正小标宋简体" w:hAnsi="宋体" w:cs="方正小标宋简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附件1</w:t>
      </w:r>
    </w:p>
    <w:bookmarkEnd w:id="0"/>
    <w:p w:rsidR="009C6A93" w:rsidRDefault="009C6A93">
      <w:pPr>
        <w:autoSpaceDE w:val="0"/>
        <w:autoSpaceDN w:val="0"/>
        <w:spacing w:line="560" w:lineRule="exact"/>
        <w:ind w:firstLineChars="0" w:firstLine="0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9C6A93" w:rsidRDefault="004269CC">
      <w:pPr>
        <w:autoSpaceDE w:val="0"/>
        <w:autoSpaceDN w:val="0"/>
        <w:spacing w:line="560" w:lineRule="exact"/>
        <w:ind w:firstLineChars="0" w:firstLine="0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德化县2021年度第七批次土地征收</w:t>
      </w:r>
    </w:p>
    <w:p w:rsidR="009C6A93" w:rsidRDefault="004269CC">
      <w:pPr>
        <w:autoSpaceDE w:val="0"/>
        <w:autoSpaceDN w:val="0"/>
        <w:spacing w:line="560" w:lineRule="exact"/>
        <w:ind w:firstLineChars="0" w:firstLine="0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成片开发方案（01方案）（草案）</w:t>
      </w:r>
    </w:p>
    <w:p w:rsidR="009C6A93" w:rsidRDefault="009C6A93">
      <w:pPr>
        <w:autoSpaceDE w:val="0"/>
        <w:autoSpaceDN w:val="0"/>
        <w:spacing w:line="560" w:lineRule="exact"/>
        <w:ind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9C6A93" w:rsidRDefault="004269CC" w:rsidP="004269CC">
      <w:pPr>
        <w:autoSpaceDE w:val="0"/>
        <w:autoSpaceDN w:val="0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一、编制依据</w:t>
      </w:r>
    </w:p>
    <w:p w:rsidR="009C6A93" w:rsidRDefault="004269CC" w:rsidP="004269CC">
      <w:pPr>
        <w:pStyle w:val="a5"/>
        <w:spacing w:line="56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ascii="仿宋_GB2312" w:hAnsi="宋体" w:cs="仿宋_GB2312" w:hint="eastAsia"/>
          <w:sz w:val="32"/>
          <w:szCs w:val="32"/>
          <w:lang w:val="zh-CN"/>
        </w:rPr>
        <w:t>依据德化县国民经济和社会发展规划、年度计划、《德化县土地利用总体规划》（2006-2020年）、《德化县城市总体规划修编》（2008-2020）和《德化</w:t>
      </w:r>
      <w:r>
        <w:rPr>
          <w:rFonts w:ascii="仿宋_GB2312" w:hAnsi="宋体" w:cs="仿宋_GB2312" w:hint="eastAsia"/>
          <w:sz w:val="32"/>
          <w:szCs w:val="32"/>
        </w:rPr>
        <w:t>县城西</w:t>
      </w:r>
      <w:r>
        <w:rPr>
          <w:rFonts w:ascii="仿宋_GB2312" w:hAnsi="宋体" w:cs="仿宋_GB2312" w:hint="eastAsia"/>
          <w:sz w:val="32"/>
          <w:szCs w:val="32"/>
          <w:lang w:val="zh-CN"/>
        </w:rPr>
        <w:t>片区控制性详细规划》，编制《德化县</w:t>
      </w:r>
      <w:r>
        <w:rPr>
          <w:rFonts w:ascii="仿宋_GB2312" w:hAnsi="宋体" w:cs="仿宋_GB2312" w:hint="eastAsia"/>
          <w:sz w:val="32"/>
          <w:szCs w:val="32"/>
        </w:rPr>
        <w:t>2021年度第七批次</w:t>
      </w:r>
      <w:r>
        <w:rPr>
          <w:rFonts w:ascii="仿宋_GB2312" w:hAnsi="宋体" w:cs="仿宋_GB2312" w:hint="eastAsia"/>
          <w:sz w:val="32"/>
          <w:szCs w:val="32"/>
          <w:lang w:val="zh-CN"/>
        </w:rPr>
        <w:t>土地征收成片开发方案（</w:t>
      </w:r>
      <w:r>
        <w:rPr>
          <w:rFonts w:ascii="仿宋_GB2312" w:hAnsi="宋体" w:cs="仿宋_GB2312" w:hint="eastAsia"/>
          <w:sz w:val="32"/>
          <w:szCs w:val="32"/>
        </w:rPr>
        <w:t>01方案）</w:t>
      </w:r>
      <w:r>
        <w:rPr>
          <w:rFonts w:ascii="仿宋_GB2312" w:hAnsi="宋体" w:cs="仿宋_GB2312" w:hint="eastAsia"/>
          <w:sz w:val="32"/>
          <w:szCs w:val="32"/>
          <w:lang w:val="zh-CN"/>
        </w:rPr>
        <w:t>》（</w:t>
      </w:r>
      <w:r>
        <w:rPr>
          <w:rFonts w:ascii="仿宋_GB2312" w:hAnsi="宋体" w:cs="仿宋_GB2312" w:hint="eastAsia"/>
          <w:sz w:val="32"/>
          <w:szCs w:val="32"/>
        </w:rPr>
        <w:t>官路片区鹏祥地块）</w:t>
      </w:r>
      <w:r>
        <w:rPr>
          <w:rFonts w:ascii="仿宋_GB2312" w:hAnsi="宋体" w:cs="仿宋_GB2312" w:hint="eastAsia"/>
          <w:sz w:val="32"/>
          <w:szCs w:val="32"/>
          <w:lang w:val="zh-CN"/>
        </w:rPr>
        <w:t>。</w:t>
      </w:r>
    </w:p>
    <w:p w:rsidR="009C6A93" w:rsidRDefault="004269CC" w:rsidP="004269CC">
      <w:pPr>
        <w:autoSpaceDE w:val="0"/>
        <w:autoSpaceDN w:val="0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二、基本情况</w:t>
      </w:r>
    </w:p>
    <w:p w:rsidR="009C6A93" w:rsidRDefault="004269CC" w:rsidP="004269CC">
      <w:pPr>
        <w:pStyle w:val="a5"/>
        <w:spacing w:line="56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ascii="仿宋_GB2312" w:hAnsi="宋体" w:cs="仿宋_GB2312" w:hint="eastAsia"/>
          <w:sz w:val="32"/>
          <w:szCs w:val="32"/>
          <w:lang w:val="zh-CN"/>
        </w:rPr>
        <w:t>本</w:t>
      </w:r>
      <w:r w:rsidR="00AF121D">
        <w:rPr>
          <w:rFonts w:ascii="仿宋_GB2312" w:hAnsi="宋体" w:cs="仿宋_GB2312" w:hint="eastAsia"/>
          <w:sz w:val="32"/>
          <w:szCs w:val="32"/>
          <w:lang w:val="zh-CN"/>
        </w:rPr>
        <w:t>次</w:t>
      </w:r>
      <w:r>
        <w:rPr>
          <w:rFonts w:ascii="仿宋_GB2312" w:hAnsi="宋体" w:cs="仿宋_GB2312" w:hint="eastAsia"/>
          <w:sz w:val="32"/>
          <w:szCs w:val="32"/>
        </w:rPr>
        <w:t>成片开发位于</w:t>
      </w:r>
      <w:proofErr w:type="gramStart"/>
      <w:r>
        <w:rPr>
          <w:rFonts w:ascii="仿宋_GB2312" w:hAnsi="宋体" w:cs="仿宋_GB2312" w:hint="eastAsia"/>
          <w:sz w:val="32"/>
          <w:szCs w:val="32"/>
        </w:rPr>
        <w:t>龙浔</w:t>
      </w:r>
      <w:r>
        <w:rPr>
          <w:rFonts w:ascii="仿宋_GB2312" w:hAnsi="宋体" w:cs="仿宋_GB2312" w:hint="eastAsia"/>
          <w:sz w:val="32"/>
          <w:szCs w:val="32"/>
          <w:lang w:val="zh-CN"/>
        </w:rPr>
        <w:t>镇</w:t>
      </w:r>
      <w:r>
        <w:rPr>
          <w:rFonts w:ascii="仿宋_GB2312" w:hAnsi="宋体" w:cs="仿宋_GB2312" w:hint="eastAsia"/>
          <w:sz w:val="32"/>
          <w:szCs w:val="32"/>
        </w:rPr>
        <w:t>丁溪</w:t>
      </w:r>
      <w:r>
        <w:rPr>
          <w:rFonts w:ascii="仿宋_GB2312" w:hAnsi="宋体" w:cs="仿宋_GB2312" w:hint="eastAsia"/>
          <w:sz w:val="32"/>
          <w:szCs w:val="32"/>
          <w:lang w:val="zh-CN"/>
        </w:rPr>
        <w:t>村</w:t>
      </w:r>
      <w:proofErr w:type="gramEnd"/>
      <w:r>
        <w:rPr>
          <w:rFonts w:ascii="仿宋_GB2312" w:hAnsi="宋体" w:cs="仿宋_GB2312" w:hint="eastAsia"/>
          <w:sz w:val="32"/>
          <w:szCs w:val="32"/>
          <w:lang w:val="zh-CN"/>
        </w:rPr>
        <w:t>，涉及1个镇1个村</w:t>
      </w:r>
      <w:r>
        <w:rPr>
          <w:rFonts w:ascii="仿宋_GB2312" w:hAnsi="宋体" w:cs="仿宋_GB2312" w:hint="eastAsia"/>
          <w:sz w:val="32"/>
          <w:szCs w:val="32"/>
        </w:rPr>
        <w:t>和</w:t>
      </w:r>
      <w:r>
        <w:rPr>
          <w:rFonts w:ascii="仿宋_GB2312" w:hAnsi="宋体" w:cs="仿宋_GB2312" w:hint="eastAsia"/>
          <w:sz w:val="32"/>
          <w:szCs w:val="32"/>
          <w:lang w:val="zh-CN"/>
        </w:rPr>
        <w:t>国有单位。总</w:t>
      </w:r>
      <w:r w:rsidR="00A6789D">
        <w:rPr>
          <w:rFonts w:ascii="仿宋_GB2312" w:hAnsi="宋体" w:cs="仿宋_GB2312" w:hint="eastAsia"/>
          <w:sz w:val="32"/>
          <w:szCs w:val="32"/>
          <w:lang w:val="zh-CN"/>
        </w:rPr>
        <w:t>用地</w:t>
      </w:r>
      <w:r>
        <w:rPr>
          <w:rFonts w:ascii="仿宋_GB2312" w:hAnsi="宋体" w:cs="仿宋_GB2312" w:hint="eastAsia"/>
          <w:sz w:val="32"/>
          <w:szCs w:val="32"/>
          <w:lang w:val="zh-CN"/>
        </w:rPr>
        <w:t>面积</w:t>
      </w:r>
      <w:r>
        <w:rPr>
          <w:rFonts w:ascii="仿宋_GB2312" w:hAnsi="宋体" w:cs="仿宋_GB2312" w:hint="eastAsia"/>
          <w:sz w:val="32"/>
          <w:szCs w:val="32"/>
        </w:rPr>
        <w:t>6.0080</w:t>
      </w:r>
      <w:r>
        <w:rPr>
          <w:rFonts w:ascii="仿宋_GB2312" w:hAnsi="宋体" w:cs="仿宋_GB2312" w:hint="eastAsia"/>
          <w:sz w:val="32"/>
          <w:szCs w:val="32"/>
          <w:lang w:val="zh-CN"/>
        </w:rPr>
        <w:t>公顷，其中：农用地</w:t>
      </w:r>
      <w:r>
        <w:rPr>
          <w:rFonts w:ascii="仿宋_GB2312" w:hAnsi="宋体" w:cs="仿宋_GB2312" w:hint="eastAsia"/>
          <w:sz w:val="32"/>
          <w:szCs w:val="32"/>
        </w:rPr>
        <w:t>4.9683</w:t>
      </w:r>
      <w:r>
        <w:rPr>
          <w:rFonts w:ascii="仿宋_GB2312" w:hAnsi="宋体" w:cs="仿宋_GB2312" w:hint="eastAsia"/>
          <w:sz w:val="32"/>
          <w:szCs w:val="32"/>
          <w:lang w:val="zh-CN"/>
        </w:rPr>
        <w:t>公顷</w:t>
      </w:r>
      <w:r>
        <w:rPr>
          <w:rFonts w:ascii="仿宋_GB2312" w:hAnsi="宋体" w:cs="仿宋_GB2312" w:hint="eastAsia"/>
          <w:sz w:val="32"/>
          <w:szCs w:val="32"/>
        </w:rPr>
        <w:t>（林</w:t>
      </w:r>
      <w:r>
        <w:rPr>
          <w:rFonts w:ascii="仿宋_GB2312" w:hAnsi="宋体" w:cs="仿宋_GB2312" w:hint="eastAsia"/>
          <w:sz w:val="32"/>
          <w:szCs w:val="32"/>
          <w:lang w:val="zh-CN"/>
        </w:rPr>
        <w:t>地</w:t>
      </w:r>
      <w:r>
        <w:rPr>
          <w:rFonts w:ascii="仿宋_GB2312" w:hAnsi="宋体" w:cs="仿宋_GB2312" w:hint="eastAsia"/>
          <w:sz w:val="32"/>
          <w:szCs w:val="32"/>
        </w:rPr>
        <w:t>4.9683</w:t>
      </w:r>
      <w:r>
        <w:rPr>
          <w:rFonts w:ascii="仿宋_GB2312" w:hAnsi="宋体" w:cs="仿宋_GB2312" w:hint="eastAsia"/>
          <w:sz w:val="32"/>
          <w:szCs w:val="32"/>
          <w:lang w:val="zh-CN"/>
        </w:rPr>
        <w:t>公顷，</w:t>
      </w:r>
      <w:r>
        <w:rPr>
          <w:rFonts w:ascii="仿宋_GB2312" w:hAnsi="宋体" w:cs="仿宋_GB2312" w:hint="eastAsia"/>
          <w:sz w:val="32"/>
          <w:szCs w:val="32"/>
        </w:rPr>
        <w:t>不占用耕地</w:t>
      </w:r>
      <w:r>
        <w:rPr>
          <w:rFonts w:ascii="仿宋_GB2312" w:hAnsi="宋体" w:cs="仿宋_GB2312" w:hint="eastAsia"/>
          <w:sz w:val="32"/>
          <w:szCs w:val="32"/>
          <w:lang w:val="zh-CN"/>
        </w:rPr>
        <w:t>），建设用地</w:t>
      </w:r>
      <w:r>
        <w:rPr>
          <w:rFonts w:ascii="仿宋_GB2312" w:hAnsi="宋体" w:cs="仿宋_GB2312" w:hint="eastAsia"/>
          <w:sz w:val="32"/>
          <w:szCs w:val="32"/>
        </w:rPr>
        <w:t>1.0397</w:t>
      </w:r>
      <w:r>
        <w:rPr>
          <w:rFonts w:ascii="仿宋_GB2312" w:hAnsi="宋体" w:cs="仿宋_GB2312" w:hint="eastAsia"/>
          <w:sz w:val="32"/>
          <w:szCs w:val="32"/>
          <w:lang w:val="zh-CN"/>
        </w:rPr>
        <w:t>公顷（城镇村及工矿用地</w:t>
      </w:r>
      <w:r>
        <w:rPr>
          <w:rFonts w:ascii="仿宋_GB2312" w:hAnsi="宋体" w:cs="仿宋_GB2312" w:hint="eastAsia"/>
          <w:sz w:val="32"/>
          <w:szCs w:val="32"/>
        </w:rPr>
        <w:t>1.0397</w:t>
      </w:r>
      <w:r>
        <w:rPr>
          <w:rFonts w:ascii="仿宋_GB2312" w:hAnsi="宋体" w:cs="仿宋_GB2312" w:hint="eastAsia"/>
          <w:sz w:val="32"/>
          <w:szCs w:val="32"/>
          <w:lang w:val="zh-CN"/>
        </w:rPr>
        <w:t>公顷）。</w:t>
      </w:r>
      <w:r>
        <w:rPr>
          <w:rFonts w:ascii="仿宋_GB2312" w:hAnsi="宋体" w:cs="仿宋_GB2312" w:hint="eastAsia"/>
          <w:sz w:val="32"/>
          <w:szCs w:val="32"/>
        </w:rPr>
        <w:t>拟</w:t>
      </w:r>
      <w:proofErr w:type="gramStart"/>
      <w:r>
        <w:rPr>
          <w:rFonts w:ascii="仿宋_GB2312" w:hAnsi="宋体" w:cs="仿宋_GB2312" w:hint="eastAsia"/>
          <w:sz w:val="32"/>
          <w:szCs w:val="32"/>
        </w:rPr>
        <w:t>征收丁溪</w:t>
      </w:r>
      <w:r>
        <w:rPr>
          <w:rFonts w:ascii="仿宋_GB2312" w:hAnsi="宋体" w:cs="仿宋_GB2312" w:hint="eastAsia"/>
          <w:sz w:val="32"/>
          <w:szCs w:val="32"/>
          <w:lang w:val="zh-CN"/>
        </w:rPr>
        <w:t>村</w:t>
      </w:r>
      <w:proofErr w:type="gramEnd"/>
      <w:r>
        <w:rPr>
          <w:rFonts w:ascii="仿宋_GB2312" w:hAnsi="宋体" w:cs="仿宋_GB2312" w:hint="eastAsia"/>
          <w:sz w:val="32"/>
          <w:szCs w:val="32"/>
          <w:lang w:val="zh-CN"/>
        </w:rPr>
        <w:t>集体土地</w:t>
      </w:r>
      <w:r>
        <w:rPr>
          <w:rFonts w:ascii="仿宋_GB2312" w:hAnsi="宋体" w:cs="仿宋_GB2312" w:hint="eastAsia"/>
          <w:sz w:val="32"/>
          <w:szCs w:val="32"/>
        </w:rPr>
        <w:t>4.9683</w:t>
      </w:r>
      <w:r>
        <w:rPr>
          <w:rFonts w:ascii="仿宋_GB2312" w:hAnsi="宋体" w:cs="仿宋_GB2312" w:hint="eastAsia"/>
          <w:sz w:val="32"/>
          <w:szCs w:val="32"/>
          <w:lang w:val="zh-CN"/>
        </w:rPr>
        <w:t>公顷，使用国有土地</w:t>
      </w:r>
      <w:r>
        <w:rPr>
          <w:rFonts w:ascii="仿宋_GB2312" w:hAnsi="宋体" w:cs="仿宋_GB2312" w:hint="eastAsia"/>
          <w:sz w:val="32"/>
          <w:szCs w:val="32"/>
        </w:rPr>
        <w:t>1.0397</w:t>
      </w:r>
      <w:r>
        <w:rPr>
          <w:rFonts w:ascii="仿宋_GB2312" w:hAnsi="宋体" w:cs="仿宋_GB2312" w:hint="eastAsia"/>
          <w:sz w:val="32"/>
          <w:szCs w:val="32"/>
          <w:lang w:val="zh-CN"/>
        </w:rPr>
        <w:t>公顷。</w:t>
      </w:r>
    </w:p>
    <w:p w:rsidR="009C6A93" w:rsidRDefault="004269CC" w:rsidP="004269CC">
      <w:pPr>
        <w:autoSpaceDE w:val="0"/>
        <w:autoSpaceDN w:val="0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三、成片开发必要性</w:t>
      </w:r>
    </w:p>
    <w:p w:rsidR="009C6A93" w:rsidRDefault="004269CC">
      <w:pPr>
        <w:pStyle w:val="a5"/>
        <w:spacing w:line="560" w:lineRule="exact"/>
        <w:ind w:left="621" w:firstLineChars="0" w:firstLine="0"/>
        <w:rPr>
          <w:rFonts w:ascii="楷体_GB2312" w:eastAsia="楷体_GB2312" w:hAnsi="楷体_GB2312" w:cs="楷体_GB2312"/>
          <w:sz w:val="32"/>
          <w:szCs w:val="32"/>
        </w:rPr>
      </w:pPr>
      <w:bookmarkStart w:id="1" w:name="_Toc13510"/>
      <w:bookmarkStart w:id="2" w:name="_Toc63606557"/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bookmarkEnd w:id="1"/>
      <w:r w:rsidR="00E55DC4">
        <w:rPr>
          <w:rFonts w:ascii="楷体_GB2312" w:eastAsia="楷体_GB2312" w:hAnsi="楷体_GB2312" w:cs="楷体_GB2312" w:hint="eastAsia"/>
          <w:sz w:val="32"/>
          <w:szCs w:val="32"/>
        </w:rPr>
        <w:t>有利于</w:t>
      </w:r>
      <w:r>
        <w:rPr>
          <w:rFonts w:ascii="楷体_GB2312" w:eastAsia="楷体_GB2312" w:hAnsi="楷体_GB2312" w:cs="楷体_GB2312" w:hint="eastAsia"/>
          <w:sz w:val="32"/>
          <w:szCs w:val="32"/>
        </w:rPr>
        <w:t>城市规划</w:t>
      </w:r>
      <w:r w:rsidR="00AF121D">
        <w:rPr>
          <w:rFonts w:ascii="楷体_GB2312" w:eastAsia="楷体_GB2312" w:hAnsi="楷体_GB2312" w:cs="楷体_GB2312" w:hint="eastAsia"/>
          <w:sz w:val="32"/>
          <w:szCs w:val="32"/>
        </w:rPr>
        <w:t>落地</w:t>
      </w:r>
      <w:r>
        <w:rPr>
          <w:rFonts w:ascii="楷体_GB2312" w:eastAsia="楷体_GB2312" w:hAnsi="楷体_GB2312" w:cs="楷体_GB2312" w:hint="eastAsia"/>
          <w:sz w:val="32"/>
          <w:szCs w:val="32"/>
        </w:rPr>
        <w:t>和</w:t>
      </w:r>
      <w:r>
        <w:rPr>
          <w:rFonts w:ascii="楷体_GB2312" w:eastAsia="楷体_GB2312" w:hAnsi="楷体_GB2312" w:cs="楷体_GB2312"/>
          <w:sz w:val="32"/>
          <w:szCs w:val="32"/>
        </w:rPr>
        <w:t>经济社会发展</w:t>
      </w:r>
    </w:p>
    <w:p w:rsidR="009C6A93" w:rsidRDefault="004269CC" w:rsidP="004269CC">
      <w:pPr>
        <w:pStyle w:val="a5"/>
        <w:spacing w:line="56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ascii="仿宋_GB2312" w:hAnsi="宋体" w:cs="仿宋_GB2312" w:hint="eastAsia"/>
          <w:sz w:val="32"/>
          <w:szCs w:val="32"/>
        </w:rPr>
        <w:t>《德化县城市总体规划（</w:t>
      </w:r>
      <w:r w:rsidR="00E55DC4">
        <w:rPr>
          <w:rFonts w:ascii="仿宋_GB2312" w:hAnsi="宋体" w:cs="仿宋_GB2312" w:hint="eastAsia"/>
          <w:sz w:val="32"/>
          <w:szCs w:val="32"/>
        </w:rPr>
        <w:t>200</w:t>
      </w:r>
      <w:r>
        <w:rPr>
          <w:rFonts w:ascii="仿宋_GB2312" w:hAnsi="宋体" w:cs="仿宋_GB2312" w:hint="eastAsia"/>
          <w:sz w:val="32"/>
          <w:szCs w:val="32"/>
        </w:rPr>
        <w:t>8-20</w:t>
      </w:r>
      <w:r w:rsidR="00E55DC4">
        <w:rPr>
          <w:rFonts w:ascii="仿宋_GB2312" w:hAnsi="宋体" w:cs="仿宋_GB2312" w:hint="eastAsia"/>
          <w:sz w:val="32"/>
          <w:szCs w:val="32"/>
        </w:rPr>
        <w:t>20</w:t>
      </w:r>
      <w:r>
        <w:rPr>
          <w:rFonts w:ascii="仿宋_GB2312" w:hAnsi="宋体" w:cs="仿宋_GB2312" w:hint="eastAsia"/>
          <w:sz w:val="32"/>
          <w:szCs w:val="32"/>
        </w:rPr>
        <w:t>）》和《德化县城西片区控制性详细规划》中确定，</w:t>
      </w:r>
      <w:r w:rsidR="00E55DC4">
        <w:rPr>
          <w:rFonts w:ascii="仿宋_GB2312" w:hAnsi="宋体" w:cs="仿宋_GB2312" w:hint="eastAsia"/>
          <w:sz w:val="32"/>
          <w:szCs w:val="32"/>
        </w:rPr>
        <w:t>本次成片开发区域</w:t>
      </w:r>
      <w:r>
        <w:rPr>
          <w:rFonts w:ascii="仿宋_GB2312" w:hAnsi="宋体" w:cs="仿宋_GB2312" w:hint="eastAsia"/>
          <w:sz w:val="32"/>
          <w:szCs w:val="32"/>
        </w:rPr>
        <w:t>功能定位为：陶瓷特色文化产业园区、</w:t>
      </w:r>
      <w:proofErr w:type="gramStart"/>
      <w:r>
        <w:rPr>
          <w:rFonts w:ascii="仿宋_GB2312" w:hAnsi="宋体" w:cs="仿宋_GB2312" w:hint="eastAsia"/>
          <w:sz w:val="32"/>
          <w:szCs w:val="32"/>
        </w:rPr>
        <w:t>产城融合</w:t>
      </w:r>
      <w:proofErr w:type="gramEnd"/>
      <w:r>
        <w:rPr>
          <w:rFonts w:ascii="仿宋_GB2312" w:hAnsi="宋体" w:cs="仿宋_GB2312" w:hint="eastAsia"/>
          <w:sz w:val="32"/>
          <w:szCs w:val="32"/>
        </w:rPr>
        <w:t>综合居住片区，涵盖的主要功能区包括产业功能区和居住配套功能区。</w:t>
      </w:r>
      <w:r>
        <w:rPr>
          <w:rFonts w:ascii="仿宋_GB2312" w:hAnsi="宋体" w:cs="仿宋_GB2312"/>
          <w:sz w:val="32"/>
          <w:szCs w:val="32"/>
        </w:rPr>
        <w:t>随着</w:t>
      </w:r>
      <w:r>
        <w:rPr>
          <w:rFonts w:ascii="仿宋_GB2312" w:hAnsi="宋体" w:cs="仿宋_GB2312" w:hint="eastAsia"/>
          <w:sz w:val="32"/>
          <w:szCs w:val="32"/>
        </w:rPr>
        <w:t>德化县</w:t>
      </w:r>
      <w:r>
        <w:rPr>
          <w:rFonts w:ascii="仿宋_GB2312" w:hAnsi="宋体" w:cs="仿宋_GB2312"/>
          <w:sz w:val="32"/>
          <w:szCs w:val="32"/>
        </w:rPr>
        <w:t>经济水平的提高，群众的需求不仅</w:t>
      </w:r>
      <w:r>
        <w:rPr>
          <w:rFonts w:ascii="仿宋_GB2312" w:hAnsi="宋体" w:cs="仿宋_GB2312" w:hint="eastAsia"/>
          <w:sz w:val="32"/>
          <w:szCs w:val="32"/>
        </w:rPr>
        <w:t>仅</w:t>
      </w:r>
      <w:r>
        <w:rPr>
          <w:rFonts w:ascii="仿宋_GB2312" w:hAnsi="宋体" w:cs="仿宋_GB2312"/>
          <w:sz w:val="32"/>
          <w:szCs w:val="32"/>
        </w:rPr>
        <w:t>局限在满足基本生</w:t>
      </w:r>
      <w:r>
        <w:rPr>
          <w:rFonts w:ascii="仿宋_GB2312" w:hAnsi="宋体" w:cs="仿宋_GB2312"/>
          <w:sz w:val="32"/>
          <w:szCs w:val="32"/>
        </w:rPr>
        <w:lastRenderedPageBreak/>
        <w:t>存和高效生产上，更</w:t>
      </w:r>
      <w:r>
        <w:rPr>
          <w:rFonts w:ascii="仿宋_GB2312" w:hAnsi="宋体" w:cs="仿宋_GB2312" w:hint="eastAsia"/>
          <w:sz w:val="32"/>
          <w:szCs w:val="32"/>
        </w:rPr>
        <w:t>该</w:t>
      </w:r>
      <w:r>
        <w:rPr>
          <w:rFonts w:ascii="仿宋_GB2312" w:hAnsi="宋体" w:cs="仿宋_GB2312"/>
          <w:sz w:val="32"/>
          <w:szCs w:val="32"/>
        </w:rPr>
        <w:t>进一步提升到</w:t>
      </w:r>
      <w:r>
        <w:rPr>
          <w:rFonts w:ascii="仿宋_GB2312" w:hAnsi="宋体" w:cs="仿宋_GB2312"/>
          <w:sz w:val="32"/>
          <w:szCs w:val="32"/>
        </w:rPr>
        <w:t>“</w:t>
      </w:r>
      <w:r>
        <w:rPr>
          <w:rFonts w:ascii="仿宋_GB2312" w:hAnsi="宋体" w:cs="仿宋_GB2312"/>
          <w:sz w:val="32"/>
          <w:szCs w:val="32"/>
        </w:rPr>
        <w:t>高质量发展和高品质生活、建设美好家园</w:t>
      </w:r>
      <w:r>
        <w:rPr>
          <w:rFonts w:ascii="仿宋_GB2312" w:hAnsi="宋体" w:cs="仿宋_GB2312"/>
          <w:sz w:val="32"/>
          <w:szCs w:val="32"/>
        </w:rPr>
        <w:t>”</w:t>
      </w:r>
      <w:r>
        <w:rPr>
          <w:rFonts w:ascii="仿宋_GB2312" w:hAnsi="宋体" w:cs="仿宋_GB2312" w:hint="eastAsia"/>
          <w:sz w:val="32"/>
          <w:szCs w:val="32"/>
        </w:rPr>
        <w:t>的</w:t>
      </w:r>
      <w:r>
        <w:rPr>
          <w:rFonts w:ascii="仿宋_GB2312" w:hAnsi="宋体" w:cs="仿宋_GB2312"/>
          <w:sz w:val="32"/>
          <w:szCs w:val="32"/>
        </w:rPr>
        <w:t>高层次需求上来。本次成片开发有助于</w:t>
      </w:r>
      <w:r>
        <w:rPr>
          <w:rFonts w:ascii="仿宋_GB2312" w:hAnsi="宋体" w:cs="仿宋_GB2312" w:hint="eastAsia"/>
          <w:sz w:val="32"/>
          <w:szCs w:val="32"/>
        </w:rPr>
        <w:t>增加</w:t>
      </w:r>
      <w:r>
        <w:rPr>
          <w:rFonts w:ascii="仿宋_GB2312" w:hAnsi="宋体" w:cs="仿宋_GB2312"/>
          <w:sz w:val="32"/>
          <w:szCs w:val="32"/>
        </w:rPr>
        <w:t>城镇住宅</w:t>
      </w:r>
      <w:r>
        <w:rPr>
          <w:rFonts w:ascii="仿宋_GB2312" w:hAnsi="宋体" w:cs="仿宋_GB2312" w:hint="eastAsia"/>
          <w:sz w:val="32"/>
          <w:szCs w:val="32"/>
        </w:rPr>
        <w:t>供给</w:t>
      </w:r>
      <w:r>
        <w:rPr>
          <w:rFonts w:ascii="仿宋_GB2312" w:hAnsi="宋体" w:cs="仿宋_GB2312"/>
          <w:sz w:val="32"/>
          <w:szCs w:val="32"/>
        </w:rPr>
        <w:t>，有利于合理调整住宅供给结构，满足人民群众日益增长的高品质居住需求，不断提升人民群众的幸福感、认同感和获得感</w:t>
      </w:r>
      <w:r>
        <w:rPr>
          <w:rFonts w:ascii="仿宋_GB2312" w:hAnsi="宋体" w:cs="仿宋_GB2312" w:hint="eastAsia"/>
          <w:sz w:val="32"/>
          <w:szCs w:val="32"/>
          <w:lang w:val="zh-CN"/>
        </w:rPr>
        <w:t>。</w:t>
      </w:r>
      <w:bookmarkStart w:id="3" w:name="_Toc20629"/>
    </w:p>
    <w:p w:rsidR="009C6A93" w:rsidRDefault="004269CC">
      <w:pPr>
        <w:pStyle w:val="a5"/>
        <w:spacing w:line="560" w:lineRule="exact"/>
        <w:ind w:left="621" w:firstLineChars="0" w:firstLine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bookmarkEnd w:id="3"/>
      <w:r>
        <w:rPr>
          <w:rFonts w:ascii="楷体_GB2312" w:eastAsia="楷体_GB2312" w:hAnsi="楷体_GB2312" w:cs="楷体_GB2312" w:hint="eastAsia"/>
          <w:sz w:val="32"/>
          <w:szCs w:val="32"/>
        </w:rPr>
        <w:t>加快新型城镇化精致城市</w:t>
      </w:r>
      <w:r w:rsidR="00E55DC4">
        <w:rPr>
          <w:rFonts w:ascii="楷体_GB2312" w:eastAsia="楷体_GB2312" w:hAnsi="楷体_GB2312" w:cs="楷体_GB2312" w:hint="eastAsia"/>
          <w:sz w:val="32"/>
          <w:szCs w:val="32"/>
        </w:rPr>
        <w:t>建设</w:t>
      </w:r>
      <w:r>
        <w:rPr>
          <w:rFonts w:ascii="楷体_GB2312" w:eastAsia="楷体_GB2312" w:hAnsi="楷体_GB2312" w:cs="楷体_GB2312" w:hint="eastAsia"/>
          <w:sz w:val="32"/>
          <w:szCs w:val="32"/>
        </w:rPr>
        <w:t>步伐</w:t>
      </w:r>
    </w:p>
    <w:p w:rsidR="009C6A93" w:rsidRDefault="004269CC" w:rsidP="004269CC">
      <w:pPr>
        <w:pStyle w:val="a5"/>
        <w:spacing w:line="56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ascii="仿宋_GB2312" w:hAnsi="宋体" w:cs="仿宋_GB2312" w:hint="eastAsia"/>
          <w:sz w:val="32"/>
          <w:szCs w:val="32"/>
        </w:rPr>
        <w:t>本次成片开发</w:t>
      </w:r>
      <w:r w:rsidR="00A6789D">
        <w:rPr>
          <w:rFonts w:ascii="仿宋_GB2312" w:hAnsi="宋体" w:cs="仿宋_GB2312" w:hint="eastAsia"/>
          <w:sz w:val="32"/>
          <w:szCs w:val="32"/>
        </w:rPr>
        <w:t>区域</w:t>
      </w:r>
      <w:r>
        <w:rPr>
          <w:rFonts w:ascii="仿宋_GB2312" w:hAnsi="宋体" w:cs="仿宋_GB2312" w:hint="eastAsia"/>
          <w:sz w:val="32"/>
          <w:szCs w:val="32"/>
        </w:rPr>
        <w:t>位于德化县</w:t>
      </w:r>
      <w:proofErr w:type="gramStart"/>
      <w:r>
        <w:rPr>
          <w:rFonts w:ascii="仿宋_GB2312" w:hAnsi="宋体" w:cs="仿宋_GB2312" w:hint="eastAsia"/>
          <w:sz w:val="32"/>
          <w:szCs w:val="32"/>
        </w:rPr>
        <w:t>龙浔镇丁溪村</w:t>
      </w:r>
      <w:proofErr w:type="gramEnd"/>
      <w:r>
        <w:rPr>
          <w:rFonts w:ascii="仿宋_GB2312" w:hAnsi="宋体" w:cs="仿宋_GB2312" w:hint="eastAsia"/>
          <w:sz w:val="32"/>
          <w:szCs w:val="32"/>
        </w:rPr>
        <w:t>，周边交通十分便捷。规划功能定位为居住、幼儿教育、社区服务及防护绿地等用途。本次成片开发实施将进一步加快德化县城西片区建设步伐，推进农业转移人口市民化，提升被拆迁群众幸福感和获得感，是打造全国山区县新型城镇化建设的需要</w:t>
      </w:r>
      <w:r>
        <w:rPr>
          <w:rFonts w:ascii="仿宋_GB2312" w:hAnsi="宋体" w:cs="仿宋_GB2312" w:hint="eastAsia"/>
          <w:sz w:val="32"/>
          <w:szCs w:val="32"/>
          <w:lang w:val="zh-CN"/>
        </w:rPr>
        <w:t>。</w:t>
      </w:r>
      <w:bookmarkStart w:id="4" w:name="_Toc29458"/>
    </w:p>
    <w:p w:rsidR="009C6A93" w:rsidRDefault="004269CC">
      <w:pPr>
        <w:pStyle w:val="a5"/>
        <w:spacing w:line="560" w:lineRule="exact"/>
        <w:ind w:left="621" w:firstLineChars="0" w:firstLine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bookmarkEnd w:id="4"/>
      <w:r>
        <w:rPr>
          <w:rFonts w:ascii="楷体_GB2312" w:eastAsia="楷体_GB2312" w:hAnsi="楷体_GB2312" w:cs="楷体_GB2312" w:hint="eastAsia"/>
          <w:sz w:val="32"/>
          <w:szCs w:val="32"/>
        </w:rPr>
        <w:t>促进德化居住工</w:t>
      </w:r>
      <w:r w:rsidR="00E55DC4">
        <w:rPr>
          <w:rFonts w:ascii="楷体_GB2312" w:eastAsia="楷体_GB2312" w:hAnsi="楷体_GB2312" w:cs="楷体_GB2312" w:hint="eastAsia"/>
          <w:sz w:val="32"/>
          <w:szCs w:val="32"/>
        </w:rPr>
        <w:t>程多样性</w:t>
      </w:r>
      <w:r>
        <w:rPr>
          <w:rFonts w:ascii="楷体_GB2312" w:eastAsia="楷体_GB2312" w:hAnsi="楷体_GB2312" w:cs="楷体_GB2312" w:hint="eastAsia"/>
          <w:sz w:val="32"/>
          <w:szCs w:val="32"/>
        </w:rPr>
        <w:t>建设</w:t>
      </w:r>
    </w:p>
    <w:p w:rsidR="009C6A93" w:rsidRDefault="004269CC" w:rsidP="004269CC">
      <w:pPr>
        <w:pStyle w:val="a5"/>
        <w:spacing w:line="56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ascii="仿宋_GB2312" w:hAnsi="宋体" w:cs="仿宋_GB2312" w:hint="eastAsia"/>
          <w:sz w:val="32"/>
          <w:szCs w:val="32"/>
        </w:rPr>
        <w:t>随着陶瓷产业的快速发展，近年来德化县城吸引了大批的外来务工人员。为了让这些人员安心扎根，按照“高端有约束、中端有市场、低端有保障”的思路，建立起适应德化实际的住房体系。本次成片开发可进一步补齐区域居住功能短板，整合片区教育、文化资源，配建居住社区，促进当地群众居住条件</w:t>
      </w:r>
      <w:r w:rsidR="00A6789D">
        <w:rPr>
          <w:rFonts w:ascii="仿宋_GB2312" w:hAnsi="宋体" w:cs="仿宋_GB2312" w:hint="eastAsia"/>
          <w:sz w:val="32"/>
          <w:szCs w:val="32"/>
        </w:rPr>
        <w:t>的改善</w:t>
      </w:r>
      <w:r>
        <w:rPr>
          <w:rFonts w:ascii="仿宋_GB2312" w:hAnsi="宋体" w:cs="仿宋_GB2312" w:hint="eastAsia"/>
          <w:sz w:val="32"/>
          <w:szCs w:val="32"/>
        </w:rPr>
        <w:t>，优化城市发展格局</w:t>
      </w:r>
      <w:r>
        <w:rPr>
          <w:rFonts w:ascii="仿宋_GB2312" w:hAnsi="宋体" w:cs="仿宋_GB2312" w:hint="eastAsia"/>
          <w:sz w:val="32"/>
          <w:szCs w:val="32"/>
          <w:lang w:val="zh-CN"/>
        </w:rPr>
        <w:t>。</w:t>
      </w:r>
    </w:p>
    <w:bookmarkEnd w:id="2"/>
    <w:p w:rsidR="009C6A93" w:rsidRDefault="004269CC" w:rsidP="004269CC">
      <w:pPr>
        <w:autoSpaceDE w:val="0"/>
        <w:autoSpaceDN w:val="0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四、功能分析</w:t>
      </w:r>
    </w:p>
    <w:p w:rsidR="009C6A93" w:rsidRDefault="004269CC" w:rsidP="00E55DC4">
      <w:pPr>
        <w:pStyle w:val="a5"/>
        <w:spacing w:line="56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ascii="仿宋_GB2312" w:hAnsi="宋体" w:cs="仿宋_GB2312" w:hint="eastAsia"/>
          <w:sz w:val="32"/>
          <w:szCs w:val="32"/>
          <w:lang w:val="zh-CN"/>
        </w:rPr>
        <w:t>主要用途：本次成片开发区域规划</w:t>
      </w:r>
      <w:r>
        <w:rPr>
          <w:rFonts w:ascii="仿宋_GB2312" w:hAnsi="宋体" w:cs="仿宋_GB2312" w:hint="eastAsia"/>
          <w:sz w:val="32"/>
          <w:szCs w:val="32"/>
        </w:rPr>
        <w:t>居住</w:t>
      </w:r>
      <w:r>
        <w:rPr>
          <w:rFonts w:ascii="仿宋_GB2312" w:hAnsi="宋体" w:cs="仿宋_GB2312" w:hint="eastAsia"/>
          <w:sz w:val="32"/>
          <w:szCs w:val="32"/>
          <w:lang w:val="zh-CN"/>
        </w:rPr>
        <w:t>用地面积</w:t>
      </w:r>
      <w:r w:rsidR="00E55DC4">
        <w:rPr>
          <w:rFonts w:ascii="仿宋_GB2312" w:hAnsi="宋体" w:cs="仿宋_GB2312" w:hint="eastAsia"/>
          <w:sz w:val="32"/>
          <w:szCs w:val="32"/>
        </w:rPr>
        <w:t>3.9641</w:t>
      </w:r>
      <w:r>
        <w:rPr>
          <w:rFonts w:ascii="仿宋_GB2312" w:hAnsi="宋体" w:cs="仿宋_GB2312" w:hint="eastAsia"/>
          <w:sz w:val="32"/>
          <w:szCs w:val="32"/>
          <w:lang w:val="zh-CN"/>
        </w:rPr>
        <w:t>公顷；</w:t>
      </w:r>
      <w:r>
        <w:rPr>
          <w:rFonts w:ascii="仿宋_GB2312" w:hAnsi="宋体" w:cs="仿宋_GB2312" w:hint="eastAsia"/>
          <w:sz w:val="32"/>
          <w:szCs w:val="32"/>
        </w:rPr>
        <w:t>公共管理与公共服务</w:t>
      </w:r>
      <w:r>
        <w:rPr>
          <w:rFonts w:ascii="仿宋_GB2312" w:hAnsi="宋体" w:cs="仿宋_GB2312" w:hint="eastAsia"/>
          <w:sz w:val="32"/>
          <w:szCs w:val="32"/>
          <w:lang w:val="zh-CN"/>
        </w:rPr>
        <w:t>用地面积</w:t>
      </w:r>
      <w:r>
        <w:rPr>
          <w:rFonts w:ascii="仿宋_GB2312" w:hAnsi="宋体" w:cs="仿宋_GB2312" w:hint="eastAsia"/>
          <w:sz w:val="32"/>
          <w:szCs w:val="32"/>
        </w:rPr>
        <w:t>0.376</w:t>
      </w:r>
      <w:r w:rsidR="00E55DC4">
        <w:rPr>
          <w:rFonts w:ascii="仿宋_GB2312" w:hAnsi="宋体" w:cs="仿宋_GB2312" w:hint="eastAsia"/>
          <w:sz w:val="32"/>
          <w:szCs w:val="32"/>
        </w:rPr>
        <w:t>4</w:t>
      </w:r>
      <w:r>
        <w:rPr>
          <w:rFonts w:ascii="仿宋_GB2312" w:hAnsi="宋体" w:cs="仿宋_GB2312" w:hint="eastAsia"/>
          <w:sz w:val="32"/>
          <w:szCs w:val="32"/>
          <w:lang w:val="zh-CN"/>
        </w:rPr>
        <w:t>公顷；绿地与开敞空间用地面积</w:t>
      </w:r>
      <w:r>
        <w:rPr>
          <w:rFonts w:ascii="仿宋_GB2312" w:hAnsi="宋体" w:cs="仿宋_GB2312" w:hint="eastAsia"/>
          <w:sz w:val="32"/>
          <w:szCs w:val="32"/>
        </w:rPr>
        <w:t>1.254</w:t>
      </w:r>
      <w:r w:rsidR="00E55DC4">
        <w:rPr>
          <w:rFonts w:ascii="仿宋_GB2312" w:hAnsi="宋体" w:cs="仿宋_GB2312" w:hint="eastAsia"/>
          <w:sz w:val="32"/>
          <w:szCs w:val="32"/>
        </w:rPr>
        <w:t>3</w:t>
      </w:r>
      <w:r>
        <w:rPr>
          <w:rFonts w:ascii="仿宋_GB2312" w:hAnsi="宋体" w:cs="仿宋_GB2312" w:hint="eastAsia"/>
          <w:sz w:val="32"/>
          <w:szCs w:val="32"/>
          <w:lang w:val="zh-CN"/>
        </w:rPr>
        <w:t>公顷；交通运输用地</w:t>
      </w:r>
      <w:r w:rsidR="00E55DC4">
        <w:rPr>
          <w:rFonts w:ascii="仿宋_GB2312" w:hAnsi="宋体" w:cs="仿宋_GB2312" w:hint="eastAsia"/>
          <w:sz w:val="32"/>
          <w:szCs w:val="32"/>
        </w:rPr>
        <w:t>0.4132</w:t>
      </w:r>
      <w:r>
        <w:rPr>
          <w:rFonts w:ascii="仿宋_GB2312" w:hAnsi="宋体" w:cs="仿宋_GB2312" w:hint="eastAsia"/>
          <w:sz w:val="32"/>
          <w:szCs w:val="32"/>
          <w:lang w:val="zh-CN"/>
        </w:rPr>
        <w:t>公顷。</w:t>
      </w:r>
    </w:p>
    <w:p w:rsidR="009C6A93" w:rsidRDefault="004269CC" w:rsidP="004269CC">
      <w:pPr>
        <w:pStyle w:val="a5"/>
        <w:spacing w:line="56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ascii="仿宋_GB2312" w:hAnsi="宋体" w:cs="仿宋_GB2312" w:hint="eastAsia"/>
          <w:sz w:val="32"/>
          <w:szCs w:val="32"/>
          <w:lang w:val="zh-CN"/>
        </w:rPr>
        <w:t>实现功能：</w:t>
      </w:r>
      <w:r w:rsidR="00E55DC4">
        <w:rPr>
          <w:rFonts w:ascii="仿宋_GB2312" w:hAnsi="宋体" w:cs="仿宋_GB2312" w:hint="eastAsia"/>
          <w:sz w:val="32"/>
          <w:szCs w:val="32"/>
          <w:lang w:val="zh-CN"/>
        </w:rPr>
        <w:t>本次成片开发</w:t>
      </w:r>
      <w:r>
        <w:rPr>
          <w:rFonts w:ascii="仿宋_GB2312" w:hAnsi="宋体" w:cs="仿宋_GB2312" w:hint="eastAsia"/>
          <w:sz w:val="32"/>
          <w:szCs w:val="32"/>
          <w:lang w:val="zh-CN"/>
        </w:rPr>
        <w:t>是</w:t>
      </w:r>
      <w:r>
        <w:rPr>
          <w:rFonts w:ascii="仿宋_GB2312" w:hAnsi="宋体" w:cs="仿宋_GB2312" w:hint="eastAsia"/>
          <w:sz w:val="32"/>
          <w:szCs w:val="32"/>
        </w:rPr>
        <w:t>德化县城西片区建设内容之一，</w:t>
      </w:r>
      <w:r w:rsidR="00E55DC4">
        <w:rPr>
          <w:rFonts w:ascii="仿宋_GB2312" w:hAnsi="宋体" w:cs="仿宋_GB2312" w:hint="eastAsia"/>
          <w:sz w:val="32"/>
          <w:szCs w:val="32"/>
        </w:rPr>
        <w:t>成片开发</w:t>
      </w:r>
      <w:r>
        <w:rPr>
          <w:rFonts w:ascii="仿宋_GB2312" w:hAnsi="宋体" w:cs="仿宋_GB2312" w:hint="eastAsia"/>
          <w:sz w:val="32"/>
          <w:szCs w:val="32"/>
        </w:rPr>
        <w:t>实施有益于</w:t>
      </w:r>
      <w:r w:rsidR="00E55DC4">
        <w:rPr>
          <w:rFonts w:ascii="仿宋_GB2312" w:hAnsi="宋体" w:cs="仿宋_GB2312" w:hint="eastAsia"/>
          <w:sz w:val="32"/>
          <w:szCs w:val="32"/>
          <w:lang w:val="zh-CN"/>
        </w:rPr>
        <w:t>加快</w:t>
      </w:r>
      <w:r>
        <w:rPr>
          <w:rFonts w:ascii="仿宋_GB2312" w:hAnsi="宋体" w:cs="仿宋_GB2312" w:hint="eastAsia"/>
          <w:sz w:val="32"/>
          <w:szCs w:val="32"/>
        </w:rPr>
        <w:t>德化县</w:t>
      </w:r>
      <w:r w:rsidR="00E55DC4">
        <w:rPr>
          <w:rFonts w:ascii="仿宋_GB2312" w:hAnsi="宋体" w:cs="仿宋_GB2312" w:hint="eastAsia"/>
          <w:sz w:val="32"/>
          <w:szCs w:val="32"/>
        </w:rPr>
        <w:t>新型城镇化建设步伐</w:t>
      </w:r>
      <w:r>
        <w:rPr>
          <w:rFonts w:ascii="仿宋_GB2312" w:hAnsi="宋体" w:cs="仿宋_GB2312" w:hint="eastAsia"/>
          <w:sz w:val="32"/>
          <w:szCs w:val="32"/>
        </w:rPr>
        <w:t>，</w:t>
      </w:r>
      <w:r>
        <w:rPr>
          <w:rFonts w:ascii="仿宋_GB2312" w:hAnsi="宋体" w:cs="仿宋_GB2312" w:hint="eastAsia"/>
          <w:sz w:val="32"/>
          <w:szCs w:val="32"/>
        </w:rPr>
        <w:lastRenderedPageBreak/>
        <w:t>改善居住条件，维护社会稳定，并</w:t>
      </w:r>
      <w:r>
        <w:rPr>
          <w:rFonts w:ascii="仿宋_GB2312" w:hAnsi="宋体" w:cs="仿宋_GB2312" w:hint="eastAsia"/>
          <w:sz w:val="32"/>
          <w:szCs w:val="32"/>
          <w:lang w:val="zh-CN"/>
        </w:rPr>
        <w:t>带动</w:t>
      </w:r>
      <w:r>
        <w:rPr>
          <w:rFonts w:ascii="仿宋_GB2312" w:hAnsi="宋体" w:cs="仿宋_GB2312" w:hint="eastAsia"/>
          <w:sz w:val="32"/>
          <w:szCs w:val="32"/>
        </w:rPr>
        <w:t>相关产业</w:t>
      </w:r>
      <w:r>
        <w:rPr>
          <w:rFonts w:ascii="仿宋_GB2312" w:hAnsi="宋体" w:cs="仿宋_GB2312" w:hint="eastAsia"/>
          <w:sz w:val="32"/>
          <w:szCs w:val="32"/>
          <w:lang w:val="zh-CN"/>
        </w:rPr>
        <w:t>高质量发展。</w:t>
      </w:r>
    </w:p>
    <w:p w:rsidR="009C6A93" w:rsidRDefault="004269CC" w:rsidP="004269CC">
      <w:pPr>
        <w:autoSpaceDE w:val="0"/>
        <w:autoSpaceDN w:val="0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五、项目的公建配比情况</w:t>
      </w:r>
    </w:p>
    <w:p w:rsidR="009C6A93" w:rsidRDefault="004269CC" w:rsidP="004269CC">
      <w:pPr>
        <w:pStyle w:val="a5"/>
        <w:spacing w:line="56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ascii="仿宋_GB2312" w:hAnsi="宋体" w:cs="仿宋_GB2312" w:hint="eastAsia"/>
          <w:sz w:val="32"/>
          <w:szCs w:val="32"/>
        </w:rPr>
        <w:t>本次成片开发范围内，包括防护绿地、城镇道路用地、幼儿园用地、城镇社区服务设施用地4类，面积合计</w:t>
      </w:r>
      <w:r w:rsidR="00E55DC4">
        <w:rPr>
          <w:rFonts w:ascii="仿宋_GB2312" w:hAnsi="宋体" w:cs="仿宋_GB2312" w:hint="eastAsia"/>
          <w:sz w:val="32"/>
          <w:szCs w:val="32"/>
        </w:rPr>
        <w:t>2.4671</w:t>
      </w:r>
      <w:r>
        <w:rPr>
          <w:rFonts w:ascii="仿宋_GB2312" w:hAnsi="宋体" w:cs="仿宋_GB2312" w:hint="eastAsia"/>
          <w:sz w:val="32"/>
          <w:szCs w:val="32"/>
        </w:rPr>
        <w:t>公顷，占用地总面积的</w:t>
      </w:r>
      <w:r w:rsidR="00E55DC4">
        <w:rPr>
          <w:rFonts w:ascii="仿宋_GB2312" w:hAnsi="宋体" w:cs="仿宋_GB2312" w:hint="eastAsia"/>
          <w:sz w:val="32"/>
          <w:szCs w:val="32"/>
        </w:rPr>
        <w:t>41.06</w:t>
      </w:r>
      <w:r>
        <w:rPr>
          <w:rFonts w:ascii="仿宋_GB2312" w:hAnsi="宋体" w:cs="仿宋_GB2312" w:hint="eastAsia"/>
          <w:sz w:val="32"/>
          <w:szCs w:val="32"/>
        </w:rPr>
        <w:t>%，</w:t>
      </w:r>
      <w:r>
        <w:rPr>
          <w:rFonts w:ascii="仿宋_GB2312" w:hAnsi="宋体" w:cs="仿宋_GB2312" w:hint="eastAsia"/>
          <w:sz w:val="32"/>
          <w:szCs w:val="32"/>
          <w:lang w:val="zh-CN"/>
        </w:rPr>
        <w:t>符合自然资</w:t>
      </w:r>
      <w:proofErr w:type="gramStart"/>
      <w:r>
        <w:rPr>
          <w:rFonts w:ascii="仿宋_GB2312" w:hAnsi="宋体" w:cs="仿宋_GB2312" w:hint="eastAsia"/>
          <w:sz w:val="32"/>
          <w:szCs w:val="32"/>
          <w:lang w:val="zh-CN"/>
        </w:rPr>
        <w:t>规</w:t>
      </w:r>
      <w:proofErr w:type="gramEnd"/>
      <w:r>
        <w:rPr>
          <w:rFonts w:ascii="仿宋_GB2312" w:hAnsi="宋体" w:cs="仿宋_GB2312" w:hint="eastAsia"/>
          <w:sz w:val="32"/>
          <w:szCs w:val="32"/>
          <w:lang w:val="zh-CN"/>
        </w:rPr>
        <w:t>〔2020〕5号文</w:t>
      </w:r>
      <w:r w:rsidR="00A6789D">
        <w:rPr>
          <w:rFonts w:ascii="仿宋_GB2312" w:hAnsi="宋体" w:cs="仿宋_GB2312" w:hint="eastAsia"/>
          <w:sz w:val="32"/>
          <w:szCs w:val="32"/>
          <w:lang w:val="zh-CN"/>
        </w:rPr>
        <w:t>中</w:t>
      </w:r>
      <w:r>
        <w:rPr>
          <w:rFonts w:ascii="仿宋_GB2312" w:hAnsi="宋体" w:cs="仿宋_GB2312" w:hint="eastAsia"/>
          <w:sz w:val="32"/>
          <w:szCs w:val="32"/>
          <w:lang w:val="zh-CN"/>
        </w:rPr>
        <w:t>公益性用地占比一般不低于40%的规定。</w:t>
      </w:r>
    </w:p>
    <w:p w:rsidR="009C6A93" w:rsidRDefault="004269CC" w:rsidP="004269CC">
      <w:pPr>
        <w:autoSpaceDE w:val="0"/>
        <w:autoSpaceDN w:val="0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六、效益评估</w:t>
      </w:r>
    </w:p>
    <w:p w:rsidR="009C6A93" w:rsidRDefault="004269CC">
      <w:pPr>
        <w:pStyle w:val="a5"/>
        <w:spacing w:line="560" w:lineRule="exact"/>
        <w:ind w:left="621" w:firstLineChars="0" w:firstLine="0"/>
        <w:rPr>
          <w:rFonts w:ascii="楷体_GB2312" w:eastAsia="楷体_GB2312" w:hAnsi="楷体_GB2312" w:cs="楷体_GB2312"/>
          <w:sz w:val="32"/>
          <w:szCs w:val="32"/>
        </w:rPr>
      </w:pPr>
      <w:bookmarkStart w:id="5" w:name="_Toc30880"/>
      <w:r>
        <w:rPr>
          <w:rFonts w:ascii="楷体_GB2312" w:eastAsia="楷体_GB2312" w:hAnsi="楷体_GB2312" w:cs="楷体_GB2312" w:hint="eastAsia"/>
          <w:sz w:val="32"/>
          <w:szCs w:val="32"/>
        </w:rPr>
        <w:t>（一）土地利用效益</w:t>
      </w:r>
      <w:bookmarkEnd w:id="5"/>
    </w:p>
    <w:p w:rsidR="009C6A93" w:rsidRDefault="004269CC" w:rsidP="004269CC">
      <w:pPr>
        <w:pStyle w:val="a5"/>
        <w:spacing w:line="560" w:lineRule="exact"/>
        <w:ind w:firstLine="640"/>
        <w:rPr>
          <w:rFonts w:ascii="仿宋_GB2312" w:hAnsi="宋体" w:cs="仿宋_GB2312"/>
          <w:sz w:val="32"/>
          <w:szCs w:val="32"/>
        </w:rPr>
      </w:pPr>
      <w:r>
        <w:rPr>
          <w:rFonts w:ascii="仿宋_GB2312" w:hAnsi="宋体" w:cs="仿宋_GB2312" w:hint="eastAsia"/>
          <w:sz w:val="32"/>
          <w:szCs w:val="32"/>
        </w:rPr>
        <w:t>通过本次成片开发，合理配置土地资源，有效推动土地节约集约利用。成片开发范围内拟建住宅小区</w:t>
      </w:r>
      <w:r w:rsidR="000C2F25">
        <w:rPr>
          <w:rFonts w:ascii="仿宋_GB2312" w:hAnsi="宋体" w:cs="仿宋_GB2312" w:hint="eastAsia"/>
          <w:sz w:val="32"/>
          <w:szCs w:val="32"/>
        </w:rPr>
        <w:t>、</w:t>
      </w:r>
      <w:r w:rsidR="00A6789D">
        <w:rPr>
          <w:rFonts w:ascii="仿宋_GB2312" w:hAnsi="宋体" w:cs="仿宋_GB2312" w:hint="eastAsia"/>
          <w:sz w:val="32"/>
          <w:szCs w:val="32"/>
        </w:rPr>
        <w:t>社区服务用房</w:t>
      </w:r>
      <w:r w:rsidR="000C2F25">
        <w:rPr>
          <w:rFonts w:ascii="仿宋_GB2312" w:hAnsi="宋体" w:cs="仿宋_GB2312" w:hint="eastAsia"/>
          <w:sz w:val="32"/>
          <w:szCs w:val="32"/>
        </w:rPr>
        <w:t>、</w:t>
      </w:r>
      <w:r w:rsidR="00A6789D">
        <w:rPr>
          <w:rFonts w:ascii="仿宋_GB2312" w:hAnsi="宋体" w:cs="仿宋_GB2312" w:hint="eastAsia"/>
          <w:sz w:val="32"/>
          <w:szCs w:val="32"/>
        </w:rPr>
        <w:t>幼儿园建筑</w:t>
      </w:r>
      <w:r>
        <w:rPr>
          <w:rFonts w:ascii="仿宋_GB2312" w:hAnsi="宋体" w:cs="仿宋_GB2312" w:hint="eastAsia"/>
          <w:sz w:val="32"/>
          <w:szCs w:val="32"/>
        </w:rPr>
        <w:t>。建设区域更加集中，土地利用更加高效。成片开发总面积6.0080公顷，规划人口约2400人，土地集约化</w:t>
      </w:r>
      <w:r w:rsidR="00A6789D">
        <w:rPr>
          <w:rFonts w:ascii="仿宋_GB2312" w:hAnsi="宋体" w:cs="仿宋_GB2312" w:hint="eastAsia"/>
          <w:sz w:val="32"/>
          <w:szCs w:val="32"/>
        </w:rPr>
        <w:t>利用</w:t>
      </w:r>
      <w:r>
        <w:rPr>
          <w:rFonts w:ascii="仿宋_GB2312" w:hAnsi="宋体" w:cs="仿宋_GB2312" w:hint="eastAsia"/>
          <w:sz w:val="32"/>
          <w:szCs w:val="32"/>
        </w:rPr>
        <w:t>程度大幅提高。</w:t>
      </w:r>
    </w:p>
    <w:p w:rsidR="009C6A93" w:rsidRDefault="004269CC">
      <w:pPr>
        <w:pStyle w:val="a5"/>
        <w:spacing w:line="560" w:lineRule="exact"/>
        <w:ind w:left="621" w:firstLineChars="0" w:firstLine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（二）经济效益</w:t>
      </w:r>
    </w:p>
    <w:p w:rsidR="009C6A93" w:rsidRDefault="004269CC" w:rsidP="004269CC">
      <w:pPr>
        <w:pStyle w:val="a5"/>
        <w:spacing w:line="560" w:lineRule="exact"/>
        <w:ind w:firstLine="640"/>
        <w:rPr>
          <w:rFonts w:ascii="仿宋_GB2312" w:hAnsi="宋体" w:cs="仿宋_GB2312"/>
          <w:sz w:val="32"/>
          <w:szCs w:val="32"/>
        </w:rPr>
      </w:pPr>
      <w:r>
        <w:rPr>
          <w:rFonts w:ascii="仿宋_GB2312" w:hAnsi="宋体" w:cs="仿宋_GB2312" w:hint="eastAsia"/>
          <w:sz w:val="32"/>
          <w:szCs w:val="32"/>
        </w:rPr>
        <w:t>本次成片开发可供住宅用地面积</w:t>
      </w:r>
      <w:r w:rsidR="00AF5EC0">
        <w:rPr>
          <w:rFonts w:ascii="仿宋_GB2312" w:hAnsi="宋体" w:cs="仿宋_GB2312" w:hint="eastAsia"/>
          <w:sz w:val="32"/>
          <w:szCs w:val="32"/>
        </w:rPr>
        <w:t>3.5409</w:t>
      </w:r>
      <w:r>
        <w:rPr>
          <w:rFonts w:ascii="仿宋_GB2312" w:hAnsi="宋体" w:cs="仿宋_GB2312" w:hint="eastAsia"/>
          <w:sz w:val="32"/>
          <w:szCs w:val="32"/>
        </w:rPr>
        <w:t>公顷，容积率</w:t>
      </w:r>
      <w:r w:rsidR="000C2F25">
        <w:rPr>
          <w:rFonts w:ascii="仿宋_GB2312" w:hAnsi="宋体" w:cs="仿宋_GB2312" w:hint="eastAsia"/>
          <w:sz w:val="32"/>
          <w:szCs w:val="32"/>
        </w:rPr>
        <w:t>2.0至3.0</w:t>
      </w:r>
      <w:r>
        <w:rPr>
          <w:rFonts w:ascii="仿宋_GB2312" w:hAnsi="宋体" w:cs="仿宋_GB2312" w:hint="eastAsia"/>
          <w:sz w:val="32"/>
          <w:szCs w:val="32"/>
        </w:rPr>
        <w:t>，可销售面积849</w:t>
      </w:r>
      <w:r w:rsidR="00AF5EC0">
        <w:rPr>
          <w:rFonts w:ascii="仿宋_GB2312" w:hAnsi="宋体" w:cs="仿宋_GB2312" w:hint="eastAsia"/>
          <w:sz w:val="32"/>
          <w:szCs w:val="32"/>
        </w:rPr>
        <w:t>82</w:t>
      </w:r>
      <w:r>
        <w:rPr>
          <w:rFonts w:ascii="仿宋_GB2312" w:hAnsi="宋体" w:cs="仿宋_GB2312" w:hint="eastAsia"/>
          <w:sz w:val="32"/>
          <w:szCs w:val="32"/>
        </w:rPr>
        <w:t>平方米，周边住宅销售均价为8000元/平方米，预计销售收入</w:t>
      </w:r>
      <w:r w:rsidR="00AF5EC0">
        <w:rPr>
          <w:rFonts w:ascii="仿宋_GB2312" w:hAnsi="宋体" w:cs="仿宋_GB2312" w:hint="eastAsia"/>
          <w:sz w:val="32"/>
          <w:szCs w:val="32"/>
        </w:rPr>
        <w:t>6.798</w:t>
      </w:r>
      <w:r>
        <w:rPr>
          <w:rFonts w:ascii="仿宋_GB2312" w:hAnsi="宋体" w:cs="仿宋_GB2312" w:hint="eastAsia"/>
          <w:sz w:val="32"/>
          <w:szCs w:val="32"/>
        </w:rPr>
        <w:t>亿元，可新增税收近2200万元。项目建设所用的大部分建筑材料由当地供应，将带动相关建材、建筑、运输物流等行业的发展。同时，片区常住和流动人口的增加，将进一步带动周边商业、服务业等相关产业的发展，提高片区经济活跃度。</w:t>
      </w:r>
    </w:p>
    <w:p w:rsidR="009C6A93" w:rsidRDefault="004269CC">
      <w:pPr>
        <w:pStyle w:val="a5"/>
        <w:spacing w:line="560" w:lineRule="exact"/>
        <w:ind w:left="621" w:firstLineChars="0" w:firstLine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（三）社会效益</w:t>
      </w:r>
    </w:p>
    <w:p w:rsidR="009C6A93" w:rsidRDefault="004269CC">
      <w:pPr>
        <w:pStyle w:val="a5"/>
        <w:spacing w:line="560" w:lineRule="exact"/>
        <w:ind w:firstLine="640"/>
        <w:rPr>
          <w:rFonts w:ascii="仿宋_GB2312" w:hAnsi="宋体" w:cs="仿宋_GB2312"/>
          <w:sz w:val="32"/>
          <w:szCs w:val="32"/>
        </w:rPr>
      </w:pPr>
      <w:r>
        <w:rPr>
          <w:rFonts w:ascii="仿宋_GB2312" w:hAnsi="宋体" w:cs="仿宋_GB2312" w:hint="eastAsia"/>
          <w:sz w:val="32"/>
          <w:szCs w:val="32"/>
        </w:rPr>
        <w:t>本次成片开发</w:t>
      </w:r>
      <w:r w:rsidR="00B715C3">
        <w:rPr>
          <w:rFonts w:ascii="仿宋_GB2312" w:hAnsi="宋体" w:cs="仿宋_GB2312" w:hint="eastAsia"/>
          <w:sz w:val="32"/>
          <w:szCs w:val="32"/>
        </w:rPr>
        <w:t>产生的</w:t>
      </w:r>
      <w:r>
        <w:rPr>
          <w:rFonts w:ascii="仿宋_GB2312" w:hAnsi="宋体" w:cs="仿宋_GB2312" w:hint="eastAsia"/>
          <w:sz w:val="32"/>
          <w:szCs w:val="32"/>
        </w:rPr>
        <w:t>社会效益显著，主要体现在以下三个方面：一是成片开发实施后，可新增住宅建筑规模约849</w:t>
      </w:r>
      <w:r w:rsidR="00AF5EC0">
        <w:rPr>
          <w:rFonts w:ascii="仿宋_GB2312" w:hAnsi="宋体" w:cs="仿宋_GB2312" w:hint="eastAsia"/>
          <w:sz w:val="32"/>
          <w:szCs w:val="32"/>
        </w:rPr>
        <w:t>82</w:t>
      </w:r>
      <w:r>
        <w:rPr>
          <w:rFonts w:ascii="仿宋_GB2312" w:hAnsi="宋体" w:cs="仿宋_GB2312" w:hint="eastAsia"/>
          <w:sz w:val="32"/>
          <w:szCs w:val="32"/>
        </w:rPr>
        <w:lastRenderedPageBreak/>
        <w:t>平方米，可</w:t>
      </w:r>
      <w:proofErr w:type="gramStart"/>
      <w:r>
        <w:rPr>
          <w:rFonts w:ascii="仿宋_GB2312" w:hAnsi="宋体" w:cs="仿宋_GB2312" w:hint="eastAsia"/>
          <w:sz w:val="32"/>
          <w:szCs w:val="32"/>
        </w:rPr>
        <w:t>保障</w:t>
      </w:r>
      <w:r w:rsidR="00AF5EC0">
        <w:rPr>
          <w:rFonts w:ascii="仿宋_GB2312" w:hAnsi="宋体" w:cs="仿宋_GB2312" w:hint="eastAsia"/>
          <w:sz w:val="32"/>
          <w:szCs w:val="32"/>
        </w:rPr>
        <w:t>约</w:t>
      </w:r>
      <w:proofErr w:type="gramEnd"/>
      <w:r>
        <w:rPr>
          <w:rFonts w:ascii="仿宋_GB2312" w:hAnsi="宋体" w:cs="仿宋_GB2312" w:hint="eastAsia"/>
          <w:sz w:val="32"/>
          <w:szCs w:val="32"/>
        </w:rPr>
        <w:t>2400人口居住需求。二是成片开发的实施有利于推动德化</w:t>
      </w:r>
      <w:r w:rsidR="00AF5EC0">
        <w:rPr>
          <w:rFonts w:ascii="仿宋_GB2312" w:hAnsi="宋体" w:cs="仿宋_GB2312" w:hint="eastAsia"/>
          <w:sz w:val="32"/>
          <w:szCs w:val="32"/>
        </w:rPr>
        <w:t>新型城镇化</w:t>
      </w:r>
      <w:r>
        <w:rPr>
          <w:rFonts w:ascii="仿宋_GB2312" w:hAnsi="宋体" w:cs="仿宋_GB2312" w:hint="eastAsia"/>
          <w:sz w:val="32"/>
          <w:szCs w:val="32"/>
        </w:rPr>
        <w:t>进程，</w:t>
      </w:r>
      <w:r w:rsidR="00A6789D">
        <w:rPr>
          <w:rFonts w:ascii="仿宋_GB2312" w:hAnsi="宋体" w:cs="仿宋_GB2312" w:hint="eastAsia"/>
          <w:sz w:val="32"/>
          <w:szCs w:val="32"/>
        </w:rPr>
        <w:t>市政公建设施的集中配套，能大大促进第三产业发展，对改善区域环境、</w:t>
      </w:r>
      <w:r>
        <w:rPr>
          <w:rFonts w:ascii="仿宋_GB2312" w:hAnsi="宋体" w:cs="仿宋_GB2312" w:hint="eastAsia"/>
          <w:sz w:val="32"/>
          <w:szCs w:val="32"/>
        </w:rPr>
        <w:t>提升区域品质起到重要作用。三是高起点的规划、建设集中居住小区，完善各项配套设施，使农民成为社区居民，居民生活水平将</w:t>
      </w:r>
      <w:r w:rsidR="00B715C3">
        <w:rPr>
          <w:rFonts w:ascii="仿宋_GB2312" w:hAnsi="宋体" w:cs="仿宋_GB2312" w:hint="eastAsia"/>
          <w:sz w:val="32"/>
          <w:szCs w:val="32"/>
        </w:rPr>
        <w:t>得到</w:t>
      </w:r>
      <w:r>
        <w:rPr>
          <w:rFonts w:ascii="仿宋_GB2312" w:hAnsi="宋体" w:cs="仿宋_GB2312" w:hint="eastAsia"/>
          <w:sz w:val="32"/>
          <w:szCs w:val="32"/>
        </w:rPr>
        <w:t>明显提高。</w:t>
      </w:r>
    </w:p>
    <w:p w:rsidR="009C6A93" w:rsidRDefault="004269CC">
      <w:pPr>
        <w:pStyle w:val="a5"/>
        <w:spacing w:line="560" w:lineRule="exact"/>
        <w:ind w:left="621" w:firstLineChars="0" w:firstLine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（四）生态效益</w:t>
      </w:r>
    </w:p>
    <w:p w:rsidR="009C6A93" w:rsidRDefault="004269CC" w:rsidP="004269CC">
      <w:pPr>
        <w:pStyle w:val="a5"/>
        <w:spacing w:line="560" w:lineRule="exact"/>
        <w:ind w:firstLine="640"/>
        <w:rPr>
          <w:rFonts w:ascii="仿宋_GB2312" w:hAnsi="宋体" w:cs="仿宋_GB2312"/>
          <w:sz w:val="32"/>
          <w:szCs w:val="32"/>
        </w:rPr>
      </w:pPr>
      <w:r>
        <w:rPr>
          <w:rFonts w:ascii="仿宋_GB2312" w:hAnsi="宋体" w:cs="仿宋_GB2312" w:hint="eastAsia"/>
          <w:sz w:val="32"/>
          <w:szCs w:val="32"/>
        </w:rPr>
        <w:t>本次成片开发具有一定生态效益，主要体现在以下两个方面：一是注重生态保护。经过对区域生态环境的现状调查，本次成片开发范围内不涉及生态保护红线、自然保护地、饮用水源保护地、重要湿地、生态公益林等生态价值高、需要严</w:t>
      </w:r>
      <w:r w:rsidR="00A6789D">
        <w:rPr>
          <w:rFonts w:ascii="仿宋_GB2312" w:hAnsi="宋体" w:cs="仿宋_GB2312" w:hint="eastAsia"/>
          <w:sz w:val="32"/>
          <w:szCs w:val="32"/>
        </w:rPr>
        <w:t>格保护的区域，也未发现受国家及省市重点保护的文物古迹、古树名木</w:t>
      </w:r>
      <w:r>
        <w:rPr>
          <w:rFonts w:ascii="仿宋_GB2312" w:hAnsi="宋体" w:cs="仿宋_GB2312" w:hint="eastAsia"/>
          <w:sz w:val="32"/>
          <w:szCs w:val="32"/>
        </w:rPr>
        <w:t>以及其它需要特殊保护的目标。二是注重公园绿地配套。本次成片开发拟沿山体规划建设防护绿地1.25</w:t>
      </w:r>
      <w:r w:rsidR="00AF5EC0">
        <w:rPr>
          <w:rFonts w:ascii="仿宋_GB2312" w:hAnsi="宋体" w:cs="仿宋_GB2312" w:hint="eastAsia"/>
          <w:sz w:val="32"/>
          <w:szCs w:val="32"/>
        </w:rPr>
        <w:t>43</w:t>
      </w:r>
      <w:r>
        <w:rPr>
          <w:rFonts w:ascii="仿宋_GB2312" w:hAnsi="宋体" w:cs="仿宋_GB2312" w:hint="eastAsia"/>
          <w:sz w:val="32"/>
          <w:szCs w:val="32"/>
        </w:rPr>
        <w:t>公顷，建成后不仅</w:t>
      </w:r>
      <w:r w:rsidR="00B715C3">
        <w:rPr>
          <w:rFonts w:ascii="仿宋_GB2312" w:hAnsi="宋体" w:cs="仿宋_GB2312" w:hint="eastAsia"/>
          <w:sz w:val="32"/>
          <w:szCs w:val="32"/>
        </w:rPr>
        <w:t>能够</w:t>
      </w:r>
      <w:r>
        <w:rPr>
          <w:rFonts w:ascii="仿宋_GB2312" w:hAnsi="宋体" w:cs="仿宋_GB2312" w:hint="eastAsia"/>
          <w:sz w:val="32"/>
          <w:szCs w:val="32"/>
        </w:rPr>
        <w:t>有效提升区域生态环境，也</w:t>
      </w:r>
      <w:r w:rsidR="00B715C3">
        <w:rPr>
          <w:rFonts w:ascii="仿宋_GB2312" w:hAnsi="宋体" w:cs="仿宋_GB2312" w:hint="eastAsia"/>
          <w:sz w:val="32"/>
          <w:szCs w:val="32"/>
        </w:rPr>
        <w:t>能</w:t>
      </w:r>
      <w:r>
        <w:rPr>
          <w:rFonts w:ascii="仿宋_GB2312" w:hAnsi="宋体" w:cs="仿宋_GB2312" w:hint="eastAsia"/>
          <w:sz w:val="32"/>
          <w:szCs w:val="32"/>
        </w:rPr>
        <w:t>对山体起到一定的保护作用。</w:t>
      </w:r>
    </w:p>
    <w:p w:rsidR="009C6A93" w:rsidRDefault="004269CC" w:rsidP="004269CC">
      <w:pPr>
        <w:autoSpaceDE w:val="0"/>
        <w:autoSpaceDN w:val="0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七、永久基本农田及生态保护情况</w:t>
      </w:r>
    </w:p>
    <w:p w:rsidR="009C6A93" w:rsidRDefault="004269CC" w:rsidP="004269CC">
      <w:pPr>
        <w:pStyle w:val="a5"/>
        <w:spacing w:line="56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ascii="仿宋_GB2312" w:hAnsi="宋体" w:cs="仿宋_GB2312" w:hint="eastAsia"/>
          <w:sz w:val="32"/>
          <w:szCs w:val="32"/>
          <w:lang w:val="zh-CN"/>
        </w:rPr>
        <w:t>本次成</w:t>
      </w:r>
      <w:r w:rsidR="00AF5EC0">
        <w:rPr>
          <w:rFonts w:ascii="仿宋_GB2312" w:hAnsi="宋体" w:cs="仿宋_GB2312" w:hint="eastAsia"/>
          <w:sz w:val="32"/>
          <w:szCs w:val="32"/>
          <w:lang w:val="zh-CN"/>
        </w:rPr>
        <w:t>片</w:t>
      </w:r>
      <w:r>
        <w:rPr>
          <w:rFonts w:ascii="仿宋_GB2312" w:hAnsi="宋体" w:cs="仿宋_GB2312" w:hint="eastAsia"/>
          <w:sz w:val="32"/>
          <w:szCs w:val="32"/>
          <w:lang w:val="zh-CN"/>
        </w:rPr>
        <w:t>开发范围不涉及永久基本农田、生态保护红线、自然保护地、生态公益林、饮用水源保护地等法律法规</w:t>
      </w:r>
      <w:r w:rsidR="00B715C3">
        <w:rPr>
          <w:rFonts w:ascii="仿宋_GB2312" w:hAnsi="宋体" w:cs="仿宋_GB2312" w:hint="eastAsia"/>
          <w:sz w:val="32"/>
          <w:szCs w:val="32"/>
          <w:lang w:val="zh-CN"/>
        </w:rPr>
        <w:t>要求</w:t>
      </w:r>
      <w:r>
        <w:rPr>
          <w:rFonts w:ascii="仿宋_GB2312" w:hAnsi="宋体" w:cs="仿宋_GB2312" w:hint="eastAsia"/>
          <w:sz w:val="32"/>
          <w:szCs w:val="32"/>
          <w:lang w:val="zh-CN"/>
        </w:rPr>
        <w:t>严格保护的区域。</w:t>
      </w:r>
    </w:p>
    <w:p w:rsidR="009C6A93" w:rsidRDefault="004269CC" w:rsidP="004269CC">
      <w:pPr>
        <w:autoSpaceDE w:val="0"/>
        <w:autoSpaceDN w:val="0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八、结论</w:t>
      </w:r>
    </w:p>
    <w:p w:rsidR="009C6A93" w:rsidRDefault="004269CC" w:rsidP="009C6A93">
      <w:pPr>
        <w:spacing w:line="560" w:lineRule="exact"/>
        <w:ind w:firstLine="640"/>
        <w:rPr>
          <w:rFonts w:ascii="仿宋_GB2312" w:hAnsi="宋体" w:cs="仿宋_GB2312"/>
          <w:sz w:val="32"/>
          <w:szCs w:val="32"/>
        </w:rPr>
      </w:pPr>
      <w:r>
        <w:rPr>
          <w:rFonts w:ascii="仿宋_GB2312" w:hAnsi="宋体" w:cs="仿宋_GB2312" w:hint="eastAsia"/>
          <w:sz w:val="32"/>
          <w:szCs w:val="32"/>
          <w:lang w:val="zh-CN"/>
        </w:rPr>
        <w:t>《德化县2021年度第七批次土地征收成片开发方案（</w:t>
      </w:r>
      <w:r>
        <w:rPr>
          <w:rFonts w:ascii="仿宋_GB2312" w:hAnsi="宋体" w:cs="仿宋_GB2312" w:hint="eastAsia"/>
          <w:sz w:val="32"/>
          <w:szCs w:val="32"/>
        </w:rPr>
        <w:t>01方案(草案）</w:t>
      </w:r>
      <w:r>
        <w:rPr>
          <w:rFonts w:ascii="仿宋_GB2312" w:hAnsi="宋体" w:cs="仿宋_GB2312" w:hint="eastAsia"/>
          <w:sz w:val="32"/>
          <w:szCs w:val="32"/>
          <w:lang w:val="zh-CN"/>
        </w:rPr>
        <w:t>》符合自然资源</w:t>
      </w:r>
      <w:proofErr w:type="gramStart"/>
      <w:r>
        <w:rPr>
          <w:rFonts w:ascii="仿宋_GB2312" w:hAnsi="宋体" w:cs="仿宋_GB2312" w:hint="eastAsia"/>
          <w:sz w:val="32"/>
          <w:szCs w:val="32"/>
          <w:lang w:val="zh-CN"/>
        </w:rPr>
        <w:t>部土地</w:t>
      </w:r>
      <w:proofErr w:type="gramEnd"/>
      <w:r>
        <w:rPr>
          <w:rFonts w:ascii="仿宋_GB2312" w:hAnsi="宋体" w:cs="仿宋_GB2312" w:hint="eastAsia"/>
          <w:sz w:val="32"/>
          <w:szCs w:val="32"/>
          <w:lang w:val="zh-CN"/>
        </w:rPr>
        <w:t>征收“成片开发”的标准。</w:t>
      </w:r>
    </w:p>
    <w:sectPr w:rsidR="009C6A93" w:rsidSect="009C6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DC4" w:rsidRDefault="00E55DC4" w:rsidP="004269CC">
      <w:pPr>
        <w:spacing w:line="240" w:lineRule="auto"/>
        <w:ind w:firstLine="560"/>
      </w:pPr>
      <w:r>
        <w:separator/>
      </w:r>
    </w:p>
  </w:endnote>
  <w:endnote w:type="continuationSeparator" w:id="0">
    <w:p w:rsidR="00E55DC4" w:rsidRDefault="00E55DC4" w:rsidP="004269C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DC4" w:rsidRDefault="00E55DC4" w:rsidP="004269CC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0971722"/>
    </w:sdtPr>
    <w:sdtContent>
      <w:p w:rsidR="00E55DC4" w:rsidRDefault="00E55DC4">
        <w:pPr>
          <w:pStyle w:val="a7"/>
          <w:ind w:firstLine="360"/>
          <w:jc w:val="center"/>
        </w:pPr>
        <w:r w:rsidRPr="00482DB4">
          <w:fldChar w:fldCharType="begin"/>
        </w:r>
        <w:r>
          <w:instrText>PAGE   \* MERGEFORMAT</w:instrText>
        </w:r>
        <w:r w:rsidRPr="00482DB4">
          <w:fldChar w:fldCharType="separate"/>
        </w:r>
        <w:r w:rsidR="00AF5EC0" w:rsidRPr="00AF5EC0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E55DC4" w:rsidRDefault="00E55DC4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DC4" w:rsidRDefault="00E55DC4" w:rsidP="004269CC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DC4" w:rsidRDefault="00E55DC4" w:rsidP="004269CC">
      <w:pPr>
        <w:spacing w:line="240" w:lineRule="auto"/>
        <w:ind w:firstLine="560"/>
      </w:pPr>
      <w:r>
        <w:separator/>
      </w:r>
    </w:p>
  </w:footnote>
  <w:footnote w:type="continuationSeparator" w:id="0">
    <w:p w:rsidR="00E55DC4" w:rsidRDefault="00E55DC4" w:rsidP="004269CC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DC4" w:rsidRDefault="00E55DC4" w:rsidP="004269CC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DC4" w:rsidRDefault="00E55DC4">
    <w:pPr>
      <w:pStyle w:val="a8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DC4" w:rsidRDefault="00E55DC4" w:rsidP="004269CC">
    <w:pPr>
      <w:pStyle w:val="a8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ECE"/>
    <w:rsid w:val="00021299"/>
    <w:rsid w:val="000A2A1B"/>
    <w:rsid w:val="000A4F33"/>
    <w:rsid w:val="000B1C82"/>
    <w:rsid w:val="000C2F25"/>
    <w:rsid w:val="000C5AC5"/>
    <w:rsid w:val="000E05E6"/>
    <w:rsid w:val="00101E50"/>
    <w:rsid w:val="00107349"/>
    <w:rsid w:val="00150379"/>
    <w:rsid w:val="0015493A"/>
    <w:rsid w:val="00180A32"/>
    <w:rsid w:val="0018760C"/>
    <w:rsid w:val="001B0ED9"/>
    <w:rsid w:val="001B1E15"/>
    <w:rsid w:val="001B3729"/>
    <w:rsid w:val="001D3E12"/>
    <w:rsid w:val="001E4320"/>
    <w:rsid w:val="001F595C"/>
    <w:rsid w:val="001F5DFC"/>
    <w:rsid w:val="00202F07"/>
    <w:rsid w:val="0021434D"/>
    <w:rsid w:val="002167AD"/>
    <w:rsid w:val="00223EEE"/>
    <w:rsid w:val="00242F1F"/>
    <w:rsid w:val="00244D6A"/>
    <w:rsid w:val="00270DE9"/>
    <w:rsid w:val="00274135"/>
    <w:rsid w:val="002828F4"/>
    <w:rsid w:val="002A3E2B"/>
    <w:rsid w:val="002A6C4C"/>
    <w:rsid w:val="002C490D"/>
    <w:rsid w:val="002D0BA5"/>
    <w:rsid w:val="00304663"/>
    <w:rsid w:val="00323F7B"/>
    <w:rsid w:val="00363BEA"/>
    <w:rsid w:val="00376EBD"/>
    <w:rsid w:val="003E17EA"/>
    <w:rsid w:val="003F71C1"/>
    <w:rsid w:val="00407629"/>
    <w:rsid w:val="0042461E"/>
    <w:rsid w:val="004255B1"/>
    <w:rsid w:val="004269CC"/>
    <w:rsid w:val="00482DB4"/>
    <w:rsid w:val="004C19C5"/>
    <w:rsid w:val="004C5874"/>
    <w:rsid w:val="004D2248"/>
    <w:rsid w:val="004F4F81"/>
    <w:rsid w:val="0051793A"/>
    <w:rsid w:val="00551DA5"/>
    <w:rsid w:val="005663A0"/>
    <w:rsid w:val="005717B5"/>
    <w:rsid w:val="00590E76"/>
    <w:rsid w:val="005B7C5D"/>
    <w:rsid w:val="005D4D80"/>
    <w:rsid w:val="005E6A3A"/>
    <w:rsid w:val="00614D0C"/>
    <w:rsid w:val="00631D7E"/>
    <w:rsid w:val="006506C1"/>
    <w:rsid w:val="00673921"/>
    <w:rsid w:val="00676D74"/>
    <w:rsid w:val="006B6EAC"/>
    <w:rsid w:val="006C0A22"/>
    <w:rsid w:val="006C390F"/>
    <w:rsid w:val="006C3ECE"/>
    <w:rsid w:val="007030D3"/>
    <w:rsid w:val="007237A1"/>
    <w:rsid w:val="0075012F"/>
    <w:rsid w:val="0078253C"/>
    <w:rsid w:val="00803375"/>
    <w:rsid w:val="00807939"/>
    <w:rsid w:val="00811DE1"/>
    <w:rsid w:val="0082378A"/>
    <w:rsid w:val="00835BE2"/>
    <w:rsid w:val="00851935"/>
    <w:rsid w:val="00855B56"/>
    <w:rsid w:val="00857726"/>
    <w:rsid w:val="0086182A"/>
    <w:rsid w:val="008C13F1"/>
    <w:rsid w:val="008D0F5C"/>
    <w:rsid w:val="008F001C"/>
    <w:rsid w:val="00906086"/>
    <w:rsid w:val="009218B5"/>
    <w:rsid w:val="00922841"/>
    <w:rsid w:val="009321BF"/>
    <w:rsid w:val="00934976"/>
    <w:rsid w:val="00971FA0"/>
    <w:rsid w:val="009B0F38"/>
    <w:rsid w:val="009C6A93"/>
    <w:rsid w:val="009E09D8"/>
    <w:rsid w:val="009E36AE"/>
    <w:rsid w:val="00A2710F"/>
    <w:rsid w:val="00A435FD"/>
    <w:rsid w:val="00A6789D"/>
    <w:rsid w:val="00A72117"/>
    <w:rsid w:val="00A76B73"/>
    <w:rsid w:val="00AB680B"/>
    <w:rsid w:val="00AD3A66"/>
    <w:rsid w:val="00AE5572"/>
    <w:rsid w:val="00AF121D"/>
    <w:rsid w:val="00AF1C3D"/>
    <w:rsid w:val="00AF5EC0"/>
    <w:rsid w:val="00B06850"/>
    <w:rsid w:val="00B1609C"/>
    <w:rsid w:val="00B27516"/>
    <w:rsid w:val="00B339B9"/>
    <w:rsid w:val="00B33FB5"/>
    <w:rsid w:val="00B52D97"/>
    <w:rsid w:val="00B715C3"/>
    <w:rsid w:val="00B75A5F"/>
    <w:rsid w:val="00B9076F"/>
    <w:rsid w:val="00B9557C"/>
    <w:rsid w:val="00B95C2E"/>
    <w:rsid w:val="00BF67B4"/>
    <w:rsid w:val="00C21BB3"/>
    <w:rsid w:val="00C57F21"/>
    <w:rsid w:val="00C9574B"/>
    <w:rsid w:val="00CB1055"/>
    <w:rsid w:val="00CE64B7"/>
    <w:rsid w:val="00CE6955"/>
    <w:rsid w:val="00CE7AAD"/>
    <w:rsid w:val="00D502C5"/>
    <w:rsid w:val="00D6428A"/>
    <w:rsid w:val="00D83CCF"/>
    <w:rsid w:val="00D939C6"/>
    <w:rsid w:val="00DA4A3D"/>
    <w:rsid w:val="00DB60E5"/>
    <w:rsid w:val="00DB7CF1"/>
    <w:rsid w:val="00DE664D"/>
    <w:rsid w:val="00E01702"/>
    <w:rsid w:val="00E23BE1"/>
    <w:rsid w:val="00E2509F"/>
    <w:rsid w:val="00E47892"/>
    <w:rsid w:val="00E543FB"/>
    <w:rsid w:val="00E55DC4"/>
    <w:rsid w:val="00E70CC6"/>
    <w:rsid w:val="00E84836"/>
    <w:rsid w:val="00EC21F5"/>
    <w:rsid w:val="00EC455A"/>
    <w:rsid w:val="00ED77C9"/>
    <w:rsid w:val="00F4496C"/>
    <w:rsid w:val="00F953B4"/>
    <w:rsid w:val="00F9566C"/>
    <w:rsid w:val="00FA7B10"/>
    <w:rsid w:val="00FC40F0"/>
    <w:rsid w:val="00FE7B25"/>
    <w:rsid w:val="01FA7020"/>
    <w:rsid w:val="04CB7E83"/>
    <w:rsid w:val="04DE74B2"/>
    <w:rsid w:val="053D52B8"/>
    <w:rsid w:val="07A54E05"/>
    <w:rsid w:val="08833674"/>
    <w:rsid w:val="09B03DB8"/>
    <w:rsid w:val="0A544D1A"/>
    <w:rsid w:val="0DA85062"/>
    <w:rsid w:val="0DF51AC7"/>
    <w:rsid w:val="0E0843FD"/>
    <w:rsid w:val="0F880CEC"/>
    <w:rsid w:val="10696426"/>
    <w:rsid w:val="13403F16"/>
    <w:rsid w:val="142666C2"/>
    <w:rsid w:val="14DE5C7A"/>
    <w:rsid w:val="160C52E8"/>
    <w:rsid w:val="163763F8"/>
    <w:rsid w:val="16AE341B"/>
    <w:rsid w:val="17180DCA"/>
    <w:rsid w:val="17A23E39"/>
    <w:rsid w:val="18524894"/>
    <w:rsid w:val="18545EA9"/>
    <w:rsid w:val="1BAC2808"/>
    <w:rsid w:val="1C7E63F4"/>
    <w:rsid w:val="1EF95449"/>
    <w:rsid w:val="1F54760C"/>
    <w:rsid w:val="1FC7106F"/>
    <w:rsid w:val="1FE13668"/>
    <w:rsid w:val="20345674"/>
    <w:rsid w:val="216D0958"/>
    <w:rsid w:val="21AE62E8"/>
    <w:rsid w:val="21AF4D96"/>
    <w:rsid w:val="21FF0849"/>
    <w:rsid w:val="2258538D"/>
    <w:rsid w:val="265B2C77"/>
    <w:rsid w:val="26FE3193"/>
    <w:rsid w:val="28801D48"/>
    <w:rsid w:val="29170BB8"/>
    <w:rsid w:val="296954AE"/>
    <w:rsid w:val="298C2EC7"/>
    <w:rsid w:val="2AB0064D"/>
    <w:rsid w:val="2C56724A"/>
    <w:rsid w:val="2D1C5D66"/>
    <w:rsid w:val="2FF3702C"/>
    <w:rsid w:val="31E371E7"/>
    <w:rsid w:val="321643C5"/>
    <w:rsid w:val="32D54B62"/>
    <w:rsid w:val="32F1060E"/>
    <w:rsid w:val="32F20F88"/>
    <w:rsid w:val="356B3459"/>
    <w:rsid w:val="365005ED"/>
    <w:rsid w:val="37BD2244"/>
    <w:rsid w:val="391806BD"/>
    <w:rsid w:val="3A05687E"/>
    <w:rsid w:val="3B0465F6"/>
    <w:rsid w:val="3C2E370F"/>
    <w:rsid w:val="3C635E9E"/>
    <w:rsid w:val="3E57765F"/>
    <w:rsid w:val="3E913570"/>
    <w:rsid w:val="3E9D3CEB"/>
    <w:rsid w:val="41CB2BAC"/>
    <w:rsid w:val="43200B79"/>
    <w:rsid w:val="45E50F5A"/>
    <w:rsid w:val="491F5F8E"/>
    <w:rsid w:val="4A8F1E5D"/>
    <w:rsid w:val="4B551CB1"/>
    <w:rsid w:val="4B5C6DAB"/>
    <w:rsid w:val="4CD85FF9"/>
    <w:rsid w:val="4DB04DA0"/>
    <w:rsid w:val="4EA630B3"/>
    <w:rsid w:val="4F870662"/>
    <w:rsid w:val="4FB83045"/>
    <w:rsid w:val="51370304"/>
    <w:rsid w:val="529B31EB"/>
    <w:rsid w:val="53816DE9"/>
    <w:rsid w:val="54D5100D"/>
    <w:rsid w:val="5546758A"/>
    <w:rsid w:val="555212F2"/>
    <w:rsid w:val="55903CD4"/>
    <w:rsid w:val="56292283"/>
    <w:rsid w:val="58237900"/>
    <w:rsid w:val="59FD33C1"/>
    <w:rsid w:val="5C0D211F"/>
    <w:rsid w:val="5C24138A"/>
    <w:rsid w:val="5C4332CE"/>
    <w:rsid w:val="5C7C7DA6"/>
    <w:rsid w:val="5D4F266E"/>
    <w:rsid w:val="5F660C30"/>
    <w:rsid w:val="60214108"/>
    <w:rsid w:val="6117182C"/>
    <w:rsid w:val="6496682D"/>
    <w:rsid w:val="64DE6163"/>
    <w:rsid w:val="65C621AD"/>
    <w:rsid w:val="685C3E90"/>
    <w:rsid w:val="695B46E6"/>
    <w:rsid w:val="6A360E30"/>
    <w:rsid w:val="6A9F7E21"/>
    <w:rsid w:val="6AE15718"/>
    <w:rsid w:val="6BDA4C84"/>
    <w:rsid w:val="6D2132B7"/>
    <w:rsid w:val="704750DE"/>
    <w:rsid w:val="70677EA1"/>
    <w:rsid w:val="70F02BFE"/>
    <w:rsid w:val="71805319"/>
    <w:rsid w:val="723427B5"/>
    <w:rsid w:val="731D6FB2"/>
    <w:rsid w:val="75244ADF"/>
    <w:rsid w:val="754F0B43"/>
    <w:rsid w:val="76B246FD"/>
    <w:rsid w:val="76D264F3"/>
    <w:rsid w:val="795711EA"/>
    <w:rsid w:val="79D0335B"/>
    <w:rsid w:val="7A8D45A2"/>
    <w:rsid w:val="7B711180"/>
    <w:rsid w:val="7DE138AE"/>
    <w:rsid w:val="7E512D6B"/>
    <w:rsid w:val="7EC830CF"/>
    <w:rsid w:val="7F52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C6A93"/>
    <w:pPr>
      <w:widowControl w:val="0"/>
      <w:spacing w:line="360" w:lineRule="auto"/>
      <w:ind w:firstLineChars="200" w:firstLine="883"/>
      <w:jc w:val="both"/>
    </w:pPr>
    <w:rPr>
      <w:rFonts w:eastAsia="仿宋_GB2312" w:cstheme="minorBidi"/>
      <w:kern w:val="2"/>
      <w:sz w:val="28"/>
      <w:szCs w:val="22"/>
    </w:rPr>
  </w:style>
  <w:style w:type="paragraph" w:styleId="3">
    <w:name w:val="heading 3"/>
    <w:basedOn w:val="a"/>
    <w:next w:val="a"/>
    <w:qFormat/>
    <w:rsid w:val="009C6A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9C6A93"/>
    <w:pPr>
      <w:ind w:firstLine="420"/>
    </w:pPr>
  </w:style>
  <w:style w:type="paragraph" w:styleId="a3">
    <w:name w:val="Body Text Indent"/>
    <w:basedOn w:val="a"/>
    <w:semiHidden/>
    <w:qFormat/>
    <w:rsid w:val="009C6A93"/>
    <w:pPr>
      <w:ind w:firstLine="480"/>
    </w:pPr>
    <w:rPr>
      <w:sz w:val="24"/>
    </w:rPr>
  </w:style>
  <w:style w:type="paragraph" w:styleId="a4">
    <w:name w:val="annotation text"/>
    <w:basedOn w:val="a"/>
    <w:uiPriority w:val="99"/>
    <w:semiHidden/>
    <w:unhideWhenUsed/>
    <w:qFormat/>
    <w:rsid w:val="009C6A93"/>
    <w:pPr>
      <w:jc w:val="left"/>
    </w:pPr>
  </w:style>
  <w:style w:type="paragraph" w:styleId="a5">
    <w:name w:val="Body Text"/>
    <w:basedOn w:val="a"/>
    <w:link w:val="Char"/>
    <w:qFormat/>
    <w:rsid w:val="009C6A93"/>
  </w:style>
  <w:style w:type="paragraph" w:styleId="a6">
    <w:name w:val="Balloon Text"/>
    <w:basedOn w:val="a"/>
    <w:link w:val="Char0"/>
    <w:uiPriority w:val="99"/>
    <w:semiHidden/>
    <w:unhideWhenUsed/>
    <w:qFormat/>
    <w:rsid w:val="009C6A93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9C6A9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9C6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9C6A93"/>
    <w:pPr>
      <w:tabs>
        <w:tab w:val="right" w:leader="dot" w:pos="8296"/>
      </w:tabs>
      <w:ind w:firstLine="560"/>
      <w:jc w:val="center"/>
    </w:pPr>
  </w:style>
  <w:style w:type="paragraph" w:styleId="20">
    <w:name w:val="toc 2"/>
    <w:basedOn w:val="a"/>
    <w:next w:val="a"/>
    <w:uiPriority w:val="39"/>
    <w:unhideWhenUsed/>
    <w:qFormat/>
    <w:rsid w:val="009C6A93"/>
    <w:pPr>
      <w:ind w:leftChars="200" w:left="420"/>
    </w:pPr>
  </w:style>
  <w:style w:type="paragraph" w:styleId="a9">
    <w:name w:val="Normal (Web)"/>
    <w:basedOn w:val="a"/>
    <w:qFormat/>
    <w:rsid w:val="009C6A93"/>
    <w:pPr>
      <w:widowControl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59"/>
    <w:qFormat/>
    <w:rsid w:val="009C6A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9C6A93"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5"/>
    <w:qFormat/>
    <w:rsid w:val="009C6A93"/>
    <w:rPr>
      <w:rFonts w:ascii="Times New Roman" w:eastAsia="仿宋_GB2312" w:hAnsi="Times New Roman"/>
      <w:sz w:val="28"/>
    </w:rPr>
  </w:style>
  <w:style w:type="character" w:customStyle="1" w:styleId="Char2">
    <w:name w:val="页眉 Char"/>
    <w:basedOn w:val="a0"/>
    <w:link w:val="a8"/>
    <w:uiPriority w:val="99"/>
    <w:qFormat/>
    <w:rsid w:val="009C6A93"/>
    <w:rPr>
      <w:rFonts w:ascii="Times New Roman" w:eastAsia="仿宋_GB2312" w:hAnsi="Times New Roman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9C6A93"/>
    <w:rPr>
      <w:rFonts w:ascii="Times New Roman" w:eastAsia="仿宋_GB2312" w:hAnsi="Times New Roman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qFormat/>
    <w:rsid w:val="009C6A93"/>
    <w:rPr>
      <w:rFonts w:ascii="Times New Roman" w:eastAsia="仿宋_GB2312" w:hAnsi="Times New Roman"/>
      <w:sz w:val="18"/>
      <w:szCs w:val="18"/>
    </w:rPr>
  </w:style>
  <w:style w:type="character" w:customStyle="1" w:styleId="font31">
    <w:name w:val="font31"/>
    <w:basedOn w:val="a0"/>
    <w:qFormat/>
    <w:rsid w:val="009C6A9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9C6A93"/>
    <w:rPr>
      <w:rFonts w:ascii="仿宋_GB2312" w:eastAsia="仿宋_GB2312" w:cs="仿宋_GB2312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sid w:val="009C6A93"/>
    <w:rPr>
      <w:rFonts w:ascii="仿宋_GB2312" w:eastAsia="仿宋_GB2312" w:cs="仿宋_GB2312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9C6A93"/>
    <w:rPr>
      <w:rFonts w:ascii="仿宋_GB2312" w:eastAsia="仿宋_GB2312" w:cs="仿宋_GB2312" w:hint="default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104AC7-61CF-4ADE-9127-21F56B79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1930</Words>
  <Characters>183</Characters>
  <Application>Microsoft Office Word</Application>
  <DocSecurity>0</DocSecurity>
  <Lines>1</Lines>
  <Paragraphs>4</Paragraphs>
  <ScaleCrop>false</ScaleCrop>
  <Company>china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</dc:creator>
  <cp:lastModifiedBy>PC</cp:lastModifiedBy>
  <cp:revision>25</cp:revision>
  <cp:lastPrinted>2021-09-02T03:01:00Z</cp:lastPrinted>
  <dcterms:created xsi:type="dcterms:W3CDTF">2021-03-05T11:21:00Z</dcterms:created>
  <dcterms:modified xsi:type="dcterms:W3CDTF">2021-09-06T08:14:00Z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7890BE775A504F99BDB81C939B93892C</vt:lpwstr>
  </property>
</Properties>
</file>