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0" w:lineRule="atLeast"/>
        <w:ind w:left="-420" w:leftChars="-200" w:firstLine="640" w:firstLineChars="200"/>
        <w:jc w:val="center"/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-486410</wp:posOffset>
                </wp:positionH>
                <wp:positionV relativeFrom="paragraph">
                  <wp:posOffset>-545465</wp:posOffset>
                </wp:positionV>
                <wp:extent cx="742950" cy="261620"/>
                <wp:effectExtent l="4445" t="4445" r="14605" b="1968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附件5.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3pt;margin-top:-42.95pt;height:20.6pt;width:58.5pt;z-index:251660288;mso-width-relative:margin;mso-height-relative:margin;" coordsize="21600,21600" o:gfxdata="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5h7kjYAAAACgEAAA8AAAAAAAAAAQAgAAAAIgAAAGRycy9kb3ducmV2LnhtbFBLAQIUABQAAAAI&#10;AIdO4kAyilhL7QEAAOcDAAAOAAAAAAAAAAEAIAAAACcBAABkcnMvZTJvRG9jLnhtbFBLBQYAAAAA&#10;BgAGAFkBAACGBQAAAAA=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附件5.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德化县7月份市级人居环境卫生考评整改情况及信息报送统计表</w:t>
      </w:r>
    </w:p>
    <w:tbl>
      <w:tblPr>
        <w:tblStyle w:val="3"/>
        <w:tblW w:w="93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133"/>
        <w:gridCol w:w="1154"/>
        <w:gridCol w:w="1259"/>
        <w:gridCol w:w="965"/>
        <w:gridCol w:w="965"/>
        <w:gridCol w:w="965"/>
        <w:gridCol w:w="965"/>
        <w:gridCol w:w="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序号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乡镇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村（社区）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发现问题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（处）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已整改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（处）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未整改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（处）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</w:rPr>
              <w:t>整改不到位（处）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整改率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(%)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信息报送（篇）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龙浔镇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浔南社区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96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园丁社区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96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浔中镇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蒲坂村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石鼓村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盖德镇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大墘村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有济村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下坑村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水口镇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凤坪村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9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祥光村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湖坂村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雷峰镇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蕉溪村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96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西溪村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96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三班镇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领头村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三班村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儒坑村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南埕镇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半岭村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9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枣坑村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美湖镇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上漈村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龙门滩镇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石室村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霞山村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桂阳乡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桂阳村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溪洋村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国宝乡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南斗村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上涌镇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传豪村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9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上涌村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葛坑镇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大正村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富地村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14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赤水镇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福全村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岭边村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大铭乡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琼英村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汤头乡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草村村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春美乡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梁春村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杨梅乡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杨梅村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10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52FAE"/>
    <w:rsid w:val="02954B55"/>
    <w:rsid w:val="37B103E1"/>
    <w:rsid w:val="48007ECC"/>
    <w:rsid w:val="6148401A"/>
    <w:rsid w:val="7785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2020-09-08T09:34:00Z</dcterms:created>
  <dc:creator>拒绝游泳的鱼</dc:creator>
  <cp:lastModifiedBy>拒绝游泳的鱼</cp:lastModifiedBy>
  <dcterms:modified xsi:type="dcterms:W3CDTF">2020-09-08T09:42:42Z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