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640" w:firstLineChars="200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-516255</wp:posOffset>
                </wp:positionV>
                <wp:extent cx="800100" cy="318770"/>
                <wp:effectExtent l="4445" t="4445" r="1460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附件2.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40.65pt;height:25.1pt;width:63pt;z-index:251662336;mso-width-relative:margin;mso-height-relative:margin;" coordsize="21600,21600" o:gfxdata="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vCPldgAAAAKAQAADwAAAAAAAAABACAAAAAiAAAAZHJzL2Rvd25yZXYueG1sUEsBAhQAFAAAAAgA&#10;h07iQNCXq53sAQAA5wMAAA4AAAAAAAAAAQAgAAAAJw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附件2.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德化县7月份市级人居环境卫生考评成绩表</w:t>
      </w:r>
    </w:p>
    <w:tbl>
      <w:tblPr>
        <w:tblStyle w:val="3"/>
        <w:tblW w:w="98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12"/>
        <w:gridCol w:w="779"/>
        <w:gridCol w:w="756"/>
        <w:gridCol w:w="802"/>
        <w:gridCol w:w="611"/>
        <w:gridCol w:w="866"/>
        <w:gridCol w:w="576"/>
        <w:gridCol w:w="1009"/>
        <w:gridCol w:w="576"/>
        <w:gridCol w:w="719"/>
        <w:gridCol w:w="527"/>
        <w:gridCol w:w="705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县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乡镇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常住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人口数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试点村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村（社区）/道路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县成绩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德</w:t>
            </w:r>
          </w:p>
          <w:p>
            <w:pPr>
              <w:widowControl/>
              <w:spacing w:line="1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化</w:t>
            </w:r>
          </w:p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县</w:t>
            </w:r>
          </w:p>
        </w:tc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</w:t>
            </w:r>
          </w:p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居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桂阳乡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1968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桂阳村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97.2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溪洋村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97.4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97.30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93.10 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龙门滩镇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3868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霞山村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98.1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石室村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95.7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96.90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盖德镇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5502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有济村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96.6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大墘村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96.6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下坑村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97.2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96.80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杨梅乡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1978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杨梅村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96.5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96.50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南埕镇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3016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半岭村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95.7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枣坑村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96.4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96.05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汤头乡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草村村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94.9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国宝乡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2783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南斗村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94.70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葛坑镇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5428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大正村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95.0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富地村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94.60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春美乡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3093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梁春村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94.10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三班镇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12350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三班村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儒坑村</w:t>
            </w: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岭头村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96.7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93.97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雷峰镇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5043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蕉溪村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溪美村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93.95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浔中镇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92148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石鼓村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浦坂村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93.45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上涌镇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7068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传豪村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94.4 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上涌村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91.6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龙浔镇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123631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浔南社区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园丁社区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94.8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92.40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美湖镇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7952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上漈村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91.70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赤水镇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3565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福全村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岭边村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91.35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水口镇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4902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湖坂村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凤坪村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祥光村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89.63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大铭乡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1296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琼英村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道</w:t>
            </w:r>
          </w:p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路</w:t>
            </w: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乡镇道路1（Y061赤水段）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97.50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92.88 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X343（大铭—美湖）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95.50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S215（浔中—赤水）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95.00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G355（水口—雷峰段）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S310（浔中—美湖）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X357（浔中—龙门滩段）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91.00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G355（雷峰—车碓岭—三班—介福）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乡镇道路2（石山村—石鼓村）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备注：①县成绩=村居项目总成绩*0.7+道路项目成绩*0.3；</w:t>
      </w:r>
    </w:p>
    <w:p>
      <w:pPr>
        <w:widowControl/>
        <w:spacing w:line="200" w:lineRule="exact"/>
        <w:ind w:firstLine="540" w:firstLineChars="300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②乡镇、村市考评成绩=村居项目总成绩*0.7+乡镇道路项目成绩30%；</w:t>
      </w:r>
    </w:p>
    <w:p>
      <w:pPr>
        <w:spacing w:line="200" w:lineRule="exact"/>
        <w:ind w:left="-420" w:leftChars="-200" w:firstLine="990" w:firstLineChars="550"/>
      </w:pPr>
      <w:r>
        <w:rPr>
          <w:rFonts w:hint="eastAsia" w:ascii="仿宋_GB2312" w:hAnsi="宋体" w:eastAsia="仿宋_GB2312" w:cs="宋体"/>
          <w:bCs/>
          <w:kern w:val="0"/>
          <w:sz w:val="18"/>
          <w:szCs w:val="18"/>
        </w:rPr>
        <w:t>③市考评公厕占该村居成绩5%。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2FAE"/>
    <w:rsid w:val="6148401A"/>
    <w:rsid w:val="778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拒绝游泳的鱼</dc:creator>
  <cp:lastModifiedBy>拒绝游泳的鱼</cp:lastModifiedBy>
  <dcterms:modified xsi:type="dcterms:W3CDTF">2020-09-08T09:38:31Z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